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3F2" w:rsidRDefault="006E43F2" w:rsidP="0014607E">
      <w:pPr>
        <w:pStyle w:val="NormalWeb"/>
        <w:spacing w:line="360" w:lineRule="auto"/>
        <w:jc w:val="center"/>
        <w:rPr>
          <w:rFonts w:ascii="Arial" w:hAnsi="Arial" w:cs="Arial"/>
          <w:b/>
          <w:bCs/>
          <w:sz w:val="28"/>
          <w:szCs w:val="28"/>
        </w:rPr>
      </w:pPr>
    </w:p>
    <w:p w:rsidR="006E43F2" w:rsidRPr="00B22B96" w:rsidRDefault="006E43F2" w:rsidP="00F71218">
      <w:pPr>
        <w:pStyle w:val="NormalWeb"/>
        <w:spacing w:line="360" w:lineRule="auto"/>
        <w:rPr>
          <w:rFonts w:ascii="Arial" w:hAnsi="Arial" w:cs="Arial"/>
          <w:b/>
          <w:bCs/>
          <w:sz w:val="16"/>
          <w:szCs w:val="16"/>
        </w:rPr>
      </w:pPr>
      <w:r w:rsidRPr="00B22B96">
        <w:rPr>
          <w:rFonts w:ascii="Arial" w:hAnsi="Arial" w:cs="Arial"/>
          <w:b/>
          <w:bCs/>
          <w:sz w:val="16"/>
          <w:szCs w:val="16"/>
        </w:rPr>
        <w:t>Annals of Agric.SCi.,Moshtohor Vol.47(1):1-13,(2009)</w:t>
      </w:r>
    </w:p>
    <w:p w:rsidR="006E43F2" w:rsidRPr="00B22B96" w:rsidRDefault="006E43F2" w:rsidP="0014607E">
      <w:pPr>
        <w:pStyle w:val="NormalWeb"/>
        <w:spacing w:line="360" w:lineRule="auto"/>
        <w:jc w:val="center"/>
        <w:rPr>
          <w:b/>
          <w:bCs/>
          <w:sz w:val="28"/>
          <w:szCs w:val="28"/>
        </w:rPr>
      </w:pPr>
      <w:r w:rsidRPr="00B22B96">
        <w:rPr>
          <w:b/>
          <w:bCs/>
          <w:sz w:val="28"/>
          <w:szCs w:val="28"/>
        </w:rPr>
        <w:t>Effect of induced molting on egg quality and some blood constituents in Hy-Line hens</w:t>
      </w:r>
    </w:p>
    <w:p w:rsidR="006E43F2" w:rsidRPr="00B22B96" w:rsidRDefault="006E43F2" w:rsidP="008D0A0D">
      <w:pPr>
        <w:pStyle w:val="NormalWeb"/>
        <w:spacing w:line="360" w:lineRule="auto"/>
        <w:jc w:val="center"/>
        <w:rPr>
          <w:rFonts w:ascii="Arial" w:hAnsi="Arial" w:cs="Arial"/>
          <w:b/>
          <w:bCs/>
          <w:sz w:val="20"/>
          <w:szCs w:val="20"/>
        </w:rPr>
      </w:pPr>
      <w:r w:rsidRPr="00B22B96">
        <w:rPr>
          <w:rFonts w:ascii="Arial" w:hAnsi="Arial" w:cs="Arial"/>
          <w:b/>
          <w:bCs/>
          <w:sz w:val="20"/>
          <w:szCs w:val="20"/>
        </w:rPr>
        <w:t>El-Gendi, G. M.*; Samak, H. R.** ;El-Laithy,S.M.*** and Mohamed, A. A.*</w:t>
      </w:r>
    </w:p>
    <w:p w:rsidR="006E43F2" w:rsidRPr="00B22B96" w:rsidRDefault="006E43F2" w:rsidP="0014607E">
      <w:pPr>
        <w:pStyle w:val="NormalWeb"/>
        <w:spacing w:line="360" w:lineRule="auto"/>
        <w:ind w:left="360"/>
        <w:rPr>
          <w:rFonts w:ascii="Arial" w:hAnsi="Arial" w:cs="Arial"/>
          <w:b/>
          <w:bCs/>
          <w:sz w:val="16"/>
          <w:szCs w:val="16"/>
        </w:rPr>
      </w:pPr>
      <w:r w:rsidRPr="00B22B96">
        <w:rPr>
          <w:rFonts w:ascii="Arial" w:hAnsi="Arial" w:cs="Arial"/>
          <w:b/>
          <w:bCs/>
          <w:sz w:val="16"/>
          <w:szCs w:val="16"/>
        </w:rPr>
        <w:t>* Department of Animal Production, Faculty of Agriculture, Benha    University.</w:t>
      </w:r>
    </w:p>
    <w:p w:rsidR="006E43F2" w:rsidRPr="00B22B96" w:rsidRDefault="006E43F2" w:rsidP="0014607E">
      <w:pPr>
        <w:pStyle w:val="NormalWeb"/>
        <w:spacing w:line="360" w:lineRule="auto"/>
        <w:ind w:left="360"/>
        <w:rPr>
          <w:rFonts w:ascii="Arial" w:hAnsi="Arial" w:cs="Arial"/>
          <w:b/>
          <w:bCs/>
          <w:sz w:val="16"/>
          <w:szCs w:val="16"/>
        </w:rPr>
      </w:pPr>
      <w:r w:rsidRPr="00B22B96">
        <w:rPr>
          <w:rFonts w:ascii="Arial" w:hAnsi="Arial" w:cs="Arial"/>
          <w:b/>
          <w:bCs/>
          <w:sz w:val="16"/>
          <w:szCs w:val="16"/>
        </w:rPr>
        <w:t>** Animal Production Research Institute, Agricultural Research Center, Ministry of Agriculture, Giza, Egypt.</w:t>
      </w:r>
    </w:p>
    <w:p w:rsidR="006E43F2" w:rsidRPr="00B22B96" w:rsidRDefault="006E43F2" w:rsidP="008D0A0D">
      <w:pPr>
        <w:pStyle w:val="NormalWeb"/>
        <w:spacing w:line="360" w:lineRule="auto"/>
        <w:ind w:left="360"/>
        <w:rPr>
          <w:rFonts w:ascii="Arial" w:hAnsi="Arial" w:cs="Arial"/>
          <w:b/>
          <w:bCs/>
          <w:sz w:val="16"/>
          <w:szCs w:val="16"/>
        </w:rPr>
      </w:pPr>
      <w:r w:rsidRPr="00B22B96">
        <w:rPr>
          <w:rFonts w:ascii="Arial" w:hAnsi="Arial" w:cs="Arial"/>
          <w:b/>
          <w:bCs/>
          <w:sz w:val="16"/>
          <w:szCs w:val="16"/>
        </w:rPr>
        <w:t xml:space="preserve">*** Department of Animal Hygiene,Behavior and Management,Faculty of Vet. Med.,Benha University. </w:t>
      </w:r>
    </w:p>
    <w:p w:rsidR="006E43F2" w:rsidRPr="00503BC7" w:rsidRDefault="006E43F2" w:rsidP="0014607E">
      <w:pPr>
        <w:pStyle w:val="NormalWeb"/>
        <w:spacing w:line="360" w:lineRule="auto"/>
        <w:jc w:val="center"/>
        <w:rPr>
          <w:rFonts w:ascii="Arial" w:hAnsi="Arial" w:cs="Arial"/>
          <w:sz w:val="28"/>
          <w:szCs w:val="28"/>
        </w:rPr>
      </w:pPr>
      <w:r w:rsidRPr="00503BC7">
        <w:rPr>
          <w:rFonts w:ascii="Arial" w:hAnsi="Arial" w:cs="Arial"/>
          <w:b/>
          <w:bCs/>
          <w:sz w:val="28"/>
          <w:szCs w:val="28"/>
          <w:u w:val="single"/>
        </w:rPr>
        <w:t>ABSTRACT</w:t>
      </w:r>
    </w:p>
    <w:p w:rsidR="006E43F2" w:rsidRPr="007F3524" w:rsidRDefault="006E43F2" w:rsidP="0014607E">
      <w:pPr>
        <w:pStyle w:val="NormalWeb"/>
        <w:spacing w:line="360" w:lineRule="auto"/>
        <w:jc w:val="both"/>
        <w:rPr>
          <w:rFonts w:ascii="Arial" w:hAnsi="Arial" w:cs="Arial"/>
          <w:color w:val="000000"/>
          <w:sz w:val="28"/>
          <w:szCs w:val="28"/>
        </w:rPr>
      </w:pPr>
      <w:r w:rsidRPr="007F3524">
        <w:rPr>
          <w:rFonts w:ascii="Arial" w:hAnsi="Arial" w:cs="Arial"/>
          <w:sz w:val="28"/>
          <w:szCs w:val="28"/>
        </w:rPr>
        <w:t xml:space="preserve">  </w:t>
      </w:r>
      <w:r w:rsidRPr="007F3524">
        <w:rPr>
          <w:rFonts w:ascii="Arial" w:hAnsi="Arial" w:cs="Arial"/>
          <w:color w:val="000000"/>
          <w:sz w:val="28"/>
          <w:szCs w:val="28"/>
        </w:rPr>
        <w:t xml:space="preserve">   The present study aimed to investigate the</w:t>
      </w:r>
      <w:r w:rsidRPr="007F3524">
        <w:rPr>
          <w:rFonts w:ascii="Arial" w:hAnsi="Arial" w:cs="Arial"/>
          <w:color w:val="000000"/>
          <w:sz w:val="28"/>
          <w:szCs w:val="28"/>
          <w:vertAlign w:val="superscript"/>
        </w:rPr>
        <w:t xml:space="preserve"> </w:t>
      </w:r>
      <w:r w:rsidRPr="007F3524">
        <w:rPr>
          <w:rFonts w:ascii="Arial" w:hAnsi="Arial" w:cs="Arial"/>
          <w:color w:val="000000"/>
          <w:sz w:val="28"/>
          <w:szCs w:val="28"/>
        </w:rPr>
        <w:t xml:space="preserve">effect of different molting procedures on the post molt </w:t>
      </w:r>
      <w:r w:rsidRPr="007F3524">
        <w:rPr>
          <w:rFonts w:ascii="Arial" w:hAnsi="Arial" w:cs="Arial"/>
          <w:sz w:val="28"/>
          <w:szCs w:val="28"/>
        </w:rPr>
        <w:t>egg quality and some</w:t>
      </w:r>
      <w:r w:rsidRPr="007F3524">
        <w:rPr>
          <w:rFonts w:ascii="Arial" w:hAnsi="Arial" w:cs="Arial"/>
          <w:sz w:val="28"/>
          <w:szCs w:val="28"/>
          <w:vertAlign w:val="superscript"/>
        </w:rPr>
        <w:t xml:space="preserve"> </w:t>
      </w:r>
      <w:r w:rsidRPr="007F3524">
        <w:rPr>
          <w:rFonts w:ascii="Arial" w:hAnsi="Arial" w:cs="Arial"/>
          <w:sz w:val="28"/>
          <w:szCs w:val="28"/>
        </w:rPr>
        <w:t>plasma blood constituents.</w:t>
      </w:r>
      <w:r w:rsidRPr="007F3524">
        <w:rPr>
          <w:rFonts w:ascii="Arial" w:hAnsi="Arial" w:cs="Arial"/>
          <w:sz w:val="28"/>
          <w:szCs w:val="28"/>
          <w:vertAlign w:val="superscript"/>
        </w:rPr>
        <w:t xml:space="preserve"> </w:t>
      </w:r>
      <w:r w:rsidRPr="007F3524">
        <w:rPr>
          <w:rFonts w:ascii="Arial" w:hAnsi="Arial" w:cs="Arial"/>
          <w:color w:val="000000"/>
          <w:sz w:val="28"/>
          <w:szCs w:val="28"/>
        </w:rPr>
        <w:t xml:space="preserve">Two hundred and seventy Hy-Line laying hens aged 60 weeks were randomly chosen from a large commercial flock. All hens were approximately of an equal body weight and similar performance. </w:t>
      </w:r>
    </w:p>
    <w:p w:rsidR="006E43F2" w:rsidRPr="007F3524" w:rsidRDefault="006E43F2" w:rsidP="0014607E">
      <w:pPr>
        <w:bidi w:val="0"/>
        <w:spacing w:line="360" w:lineRule="auto"/>
        <w:jc w:val="both"/>
        <w:rPr>
          <w:rFonts w:ascii="Arial" w:hAnsi="Arial" w:cs="Arial"/>
          <w:sz w:val="28"/>
          <w:szCs w:val="28"/>
        </w:rPr>
      </w:pPr>
      <w:r w:rsidRPr="00FE0E36">
        <w:rPr>
          <w:rFonts w:ascii="Arial" w:hAnsi="Arial" w:cs="Arial"/>
        </w:rPr>
        <w:t xml:space="preserve">   </w:t>
      </w:r>
      <w:r w:rsidRPr="007F3524">
        <w:rPr>
          <w:rFonts w:ascii="Arial" w:hAnsi="Arial" w:cs="Arial"/>
          <w:sz w:val="28"/>
          <w:szCs w:val="28"/>
        </w:rPr>
        <w:t>Birds were divided into three groups. Birds of the first group (30 birds) were fed ad-libitum and considered as control. The second group (120 birds) was force molted by adding 1% zinc oxide on diet for 14 days. While birds of the third group (120 birds) were force molted by feed restriction (25%) for 7, days then fasting fore subsequent 7 days.</w:t>
      </w:r>
    </w:p>
    <w:p w:rsidR="006E43F2" w:rsidRPr="007F3524" w:rsidRDefault="006E43F2" w:rsidP="0014607E">
      <w:pPr>
        <w:bidi w:val="0"/>
        <w:spacing w:line="360" w:lineRule="auto"/>
        <w:jc w:val="lowKashida"/>
        <w:rPr>
          <w:rFonts w:ascii="Arial" w:hAnsi="Arial" w:cs="Arial"/>
          <w:sz w:val="28"/>
          <w:szCs w:val="28"/>
          <w:rtl/>
          <w:lang w:bidi="ar-EG"/>
        </w:rPr>
      </w:pPr>
      <w:r w:rsidRPr="007F3524">
        <w:rPr>
          <w:rFonts w:ascii="Arial" w:hAnsi="Arial" w:cs="Arial"/>
          <w:sz w:val="28"/>
          <w:szCs w:val="28"/>
        </w:rPr>
        <w:t xml:space="preserve">   At the end of the force molting treatments (14 days) when hens completely ceased egg production, the 2</w:t>
      </w:r>
      <w:r w:rsidRPr="007F3524">
        <w:rPr>
          <w:rFonts w:ascii="Arial" w:hAnsi="Arial" w:cs="Arial"/>
          <w:sz w:val="28"/>
          <w:szCs w:val="28"/>
          <w:vertAlign w:val="superscript"/>
        </w:rPr>
        <w:t>nd</w:t>
      </w:r>
      <w:r w:rsidRPr="007F3524">
        <w:rPr>
          <w:rFonts w:ascii="Arial" w:hAnsi="Arial" w:cs="Arial"/>
          <w:sz w:val="28"/>
          <w:szCs w:val="28"/>
        </w:rPr>
        <w:t xml:space="preserve"> and 3</w:t>
      </w:r>
      <w:r w:rsidRPr="007F3524">
        <w:rPr>
          <w:rFonts w:ascii="Arial" w:hAnsi="Arial" w:cs="Arial"/>
          <w:sz w:val="28"/>
          <w:szCs w:val="28"/>
          <w:vertAlign w:val="superscript"/>
        </w:rPr>
        <w:t>rd</w:t>
      </w:r>
      <w:r w:rsidRPr="007F3524">
        <w:rPr>
          <w:rFonts w:ascii="Arial" w:hAnsi="Arial" w:cs="Arial"/>
          <w:sz w:val="28"/>
          <w:szCs w:val="28"/>
        </w:rPr>
        <w:t xml:space="preserve"> groups were equally divided into 4 subgroups</w:t>
      </w:r>
      <w:r>
        <w:rPr>
          <w:rFonts w:ascii="Arial" w:hAnsi="Arial" w:cs="Arial"/>
          <w:sz w:val="28"/>
          <w:szCs w:val="28"/>
        </w:rPr>
        <w:t xml:space="preserve"> each</w:t>
      </w:r>
      <w:r w:rsidRPr="007F3524">
        <w:rPr>
          <w:rFonts w:ascii="Arial" w:hAnsi="Arial" w:cs="Arial"/>
          <w:sz w:val="28"/>
          <w:szCs w:val="28"/>
        </w:rPr>
        <w:t xml:space="preserve"> (30 birds each) and injected as follows:-1-Distilled water (1 ml) for 6 days. 2- Estradiol</w:t>
      </w:r>
      <w:r w:rsidRPr="00FE0E36">
        <w:rPr>
          <w:rFonts w:ascii="Arial" w:hAnsi="Arial" w:cs="Arial"/>
        </w:rPr>
        <w:t xml:space="preserve"> </w:t>
      </w:r>
      <w:r w:rsidRPr="007F3524">
        <w:rPr>
          <w:rFonts w:ascii="Arial" w:hAnsi="Arial" w:cs="Arial"/>
          <w:sz w:val="28"/>
          <w:szCs w:val="28"/>
        </w:rPr>
        <w:t>17 ß (10 mg/ml) for 6 days. 3- Indomethacin (10 mg/ml) for 3 days then Bromocriptine (10 mg/ml) for 3 days. 4- Human Chorionic Gonadotrophin (HCG) 50 IU for 6 days.</w:t>
      </w:r>
    </w:p>
    <w:p w:rsidR="006E43F2" w:rsidRPr="00651050" w:rsidRDefault="006E43F2" w:rsidP="0014607E">
      <w:pPr>
        <w:pStyle w:val="NormalWeb"/>
        <w:spacing w:before="240" w:line="360" w:lineRule="auto"/>
        <w:jc w:val="both"/>
        <w:rPr>
          <w:rFonts w:ascii="Arial" w:hAnsi="Arial" w:cs="Arial"/>
          <w:sz w:val="28"/>
          <w:szCs w:val="28"/>
        </w:rPr>
      </w:pPr>
      <w:r w:rsidRPr="00651050">
        <w:rPr>
          <w:rFonts w:ascii="Arial" w:hAnsi="Arial" w:cs="Arial"/>
          <w:sz w:val="28"/>
          <w:szCs w:val="28"/>
        </w:rPr>
        <w:t xml:space="preserve">   Results indicated that: Injecting fast molted hens with either estradiol 17β or HCG increased shell thickness, yolk index, plasma albumen and plasma cholesterol. Fast molted hens injected with HCG improved Haugh units score and increased plasma total lipids and calcium. However, injecting fast molted hens with estradiol 17β increased the levels of plasma total protein, globulin and inorganic phosphorus.  From this study, it could be recommended to use fasting to force laying hens to rest and injected with either estradiol 17 ß (10 mg/ml) or HCG (50 IU) to improve internal egg quality of laying hens during the second laying cycle. </w:t>
      </w:r>
    </w:p>
    <w:p w:rsidR="006E43F2" w:rsidRPr="00503BC7" w:rsidRDefault="006E43F2" w:rsidP="0014607E">
      <w:pPr>
        <w:pStyle w:val="NormalWeb"/>
        <w:spacing w:line="360" w:lineRule="auto"/>
        <w:jc w:val="center"/>
        <w:rPr>
          <w:rFonts w:ascii="Arial" w:hAnsi="Arial" w:cs="Arial"/>
          <w:b/>
          <w:bCs/>
          <w:sz w:val="28"/>
          <w:szCs w:val="28"/>
          <w:u w:val="single"/>
        </w:rPr>
      </w:pPr>
      <w:r w:rsidRPr="00503BC7">
        <w:rPr>
          <w:rFonts w:ascii="Arial" w:hAnsi="Arial" w:cs="Arial"/>
          <w:b/>
          <w:bCs/>
          <w:sz w:val="28"/>
          <w:szCs w:val="28"/>
          <w:u w:val="single"/>
        </w:rPr>
        <w:t>INTRODUCTION</w:t>
      </w:r>
    </w:p>
    <w:p w:rsidR="006E43F2" w:rsidRDefault="006E43F2" w:rsidP="0014607E">
      <w:pPr>
        <w:bidi w:val="0"/>
        <w:spacing w:line="360" w:lineRule="auto"/>
        <w:jc w:val="lowKashida"/>
        <w:rPr>
          <w:rFonts w:ascii="Arial" w:hAnsi="Arial" w:cs="Arial"/>
          <w:sz w:val="28"/>
          <w:szCs w:val="28"/>
        </w:rPr>
      </w:pPr>
      <w:r w:rsidRPr="009F228A">
        <w:rPr>
          <w:rFonts w:ascii="Arial" w:hAnsi="Arial" w:cs="Arial"/>
          <w:sz w:val="28"/>
          <w:szCs w:val="28"/>
        </w:rPr>
        <w:t xml:space="preserve">     </w:t>
      </w:r>
      <w:r>
        <w:rPr>
          <w:rFonts w:ascii="Arial" w:hAnsi="Arial" w:cs="Arial"/>
          <w:sz w:val="28"/>
          <w:szCs w:val="28"/>
        </w:rPr>
        <w:t xml:space="preserve">As laying hens age, egg production and egg quality decreases. Induced molting is an important economic tool used by the egg industry to recycle an aging layer flock. Egg producer can impose an induced molt on older hens that increased egg productivity and decreased hen mortality compared with non- molted hens of the same age </w:t>
      </w:r>
      <w:r w:rsidRPr="00BF0F46">
        <w:rPr>
          <w:rFonts w:ascii="Arial" w:hAnsi="Arial" w:cs="Arial"/>
          <w:color w:val="FF0000"/>
          <w:sz w:val="28"/>
          <w:szCs w:val="28"/>
        </w:rPr>
        <w:t xml:space="preserve">(Golden et al., 2008). </w:t>
      </w:r>
      <w:r>
        <w:rPr>
          <w:rFonts w:ascii="Arial" w:hAnsi="Arial" w:cs="Arial"/>
          <w:sz w:val="28"/>
          <w:szCs w:val="28"/>
        </w:rPr>
        <w:t xml:space="preserve">There are many methods to induce molt, but feed removal until hens lose a specific weight is the most prevalent molt strategy </w:t>
      </w:r>
      <w:r w:rsidRPr="00BF0F46">
        <w:rPr>
          <w:rFonts w:ascii="Arial" w:hAnsi="Arial" w:cs="Arial"/>
          <w:color w:val="FF0000"/>
          <w:sz w:val="28"/>
          <w:szCs w:val="28"/>
        </w:rPr>
        <w:t>(Holt, 2003)</w:t>
      </w:r>
      <w:r>
        <w:rPr>
          <w:rFonts w:ascii="Arial" w:hAnsi="Arial" w:cs="Arial"/>
          <w:sz w:val="28"/>
          <w:szCs w:val="28"/>
        </w:rPr>
        <w:t xml:space="preserve">. It has been adopted by the commercial egg industry to induce molt because it is the easiest method to apply and produces the best results </w:t>
      </w:r>
      <w:r w:rsidRPr="00BF0F46">
        <w:rPr>
          <w:rFonts w:ascii="Arial" w:hAnsi="Arial" w:cs="Arial"/>
          <w:color w:val="FF0000"/>
          <w:sz w:val="28"/>
          <w:szCs w:val="28"/>
        </w:rPr>
        <w:t>(Webster, 2003)</w:t>
      </w:r>
      <w:r>
        <w:rPr>
          <w:rFonts w:ascii="Arial" w:hAnsi="Arial" w:cs="Arial"/>
          <w:sz w:val="28"/>
          <w:szCs w:val="28"/>
        </w:rPr>
        <w:t xml:space="preserve">. Feed deprivation stimulates multiple egg- laying cycles in laying hens </w:t>
      </w:r>
      <w:r w:rsidRPr="00BF0F46">
        <w:rPr>
          <w:rFonts w:ascii="Arial" w:hAnsi="Arial" w:cs="Arial"/>
          <w:color w:val="FF0000"/>
          <w:sz w:val="28"/>
          <w:szCs w:val="28"/>
        </w:rPr>
        <w:t>(Moore et al., (2004) and Woodward et al., 2005).</w:t>
      </w:r>
      <w:r>
        <w:rPr>
          <w:rFonts w:ascii="Arial" w:hAnsi="Arial" w:cs="Arial"/>
          <w:sz w:val="28"/>
          <w:szCs w:val="28"/>
        </w:rPr>
        <w:t xml:space="preserve">  </w:t>
      </w:r>
    </w:p>
    <w:p w:rsidR="006E43F2" w:rsidRPr="009F228A" w:rsidRDefault="006E43F2" w:rsidP="0014607E">
      <w:pPr>
        <w:bidi w:val="0"/>
        <w:spacing w:line="360" w:lineRule="auto"/>
        <w:jc w:val="lowKashida"/>
        <w:rPr>
          <w:rFonts w:ascii="Arial" w:hAnsi="Arial" w:cs="Arial"/>
          <w:sz w:val="28"/>
          <w:szCs w:val="28"/>
          <w:rtl/>
        </w:rPr>
      </w:pPr>
      <w:r w:rsidRPr="009F228A">
        <w:rPr>
          <w:rFonts w:ascii="Arial" w:hAnsi="Arial" w:cs="Arial"/>
          <w:sz w:val="28"/>
          <w:szCs w:val="28"/>
        </w:rPr>
        <w:t xml:space="preserve">   The use of various levels of dietary zinc (as zinc oxide) for inducing pauses in egg production had been reported by several researchers </w:t>
      </w:r>
      <w:r w:rsidRPr="00BF0F46">
        <w:rPr>
          <w:rFonts w:ascii="Arial" w:hAnsi="Arial" w:cs="Arial"/>
          <w:color w:val="FF0000"/>
          <w:sz w:val="28"/>
          <w:szCs w:val="28"/>
        </w:rPr>
        <w:t>(Shippee et al,. 1979; Cantor and Jonson, 1984; Hussein et al., 1988 and Reddy et al., 2008).</w:t>
      </w:r>
      <w:r w:rsidRPr="009F228A">
        <w:rPr>
          <w:rFonts w:ascii="Arial" w:hAnsi="Arial" w:cs="Arial"/>
          <w:sz w:val="28"/>
          <w:szCs w:val="28"/>
        </w:rPr>
        <w:t xml:space="preserve"> The action of zinc for inducing pauses in egg production may be a result of reducing feed intake </w:t>
      </w:r>
      <w:r w:rsidRPr="00BF0F46">
        <w:rPr>
          <w:rFonts w:ascii="Arial" w:hAnsi="Arial" w:cs="Arial"/>
          <w:color w:val="FF0000"/>
          <w:sz w:val="28"/>
          <w:szCs w:val="28"/>
        </w:rPr>
        <w:t>(Gibson et al., 1982 and Berry and Brake, 1985).</w:t>
      </w:r>
    </w:p>
    <w:p w:rsidR="006E43F2" w:rsidRPr="00BF0F46" w:rsidRDefault="006E43F2" w:rsidP="0014607E">
      <w:pPr>
        <w:bidi w:val="0"/>
        <w:spacing w:line="360" w:lineRule="auto"/>
        <w:jc w:val="lowKashida"/>
        <w:rPr>
          <w:rFonts w:ascii="Arial" w:hAnsi="Arial" w:cs="Arial"/>
          <w:color w:val="FF0000"/>
          <w:sz w:val="28"/>
          <w:szCs w:val="28"/>
          <w:rtl/>
          <w:lang w:bidi="ar-EG"/>
        </w:rPr>
      </w:pPr>
      <w:r w:rsidRPr="009F228A">
        <w:rPr>
          <w:rFonts w:ascii="Arial" w:hAnsi="Arial" w:cs="Arial"/>
          <w:sz w:val="28"/>
          <w:szCs w:val="28"/>
        </w:rPr>
        <w:t xml:space="preserve">   Force molting resulted in better egg quality traits after molting </w:t>
      </w:r>
      <w:r w:rsidRPr="00BF0F46">
        <w:rPr>
          <w:rFonts w:ascii="Arial" w:hAnsi="Arial" w:cs="Arial"/>
          <w:color w:val="FF0000"/>
          <w:sz w:val="28"/>
          <w:szCs w:val="28"/>
        </w:rPr>
        <w:t>(Ghatas, 1994; Awadin, 1998; Bar et al., 2003 and Salem et al., 2005)</w:t>
      </w:r>
      <w:r>
        <w:rPr>
          <w:rFonts w:ascii="Arial" w:hAnsi="Arial" w:cs="Arial"/>
          <w:sz w:val="28"/>
          <w:szCs w:val="28"/>
        </w:rPr>
        <w:t xml:space="preserve"> </w:t>
      </w:r>
      <w:r w:rsidRPr="009F228A">
        <w:rPr>
          <w:rFonts w:ascii="Arial" w:hAnsi="Arial" w:cs="Arial"/>
          <w:sz w:val="28"/>
          <w:szCs w:val="28"/>
        </w:rPr>
        <w:t xml:space="preserve">and also affected plasma blood constituents </w:t>
      </w:r>
      <w:r w:rsidRPr="00BF0F46">
        <w:rPr>
          <w:rFonts w:ascii="Arial" w:hAnsi="Arial" w:cs="Arial"/>
          <w:color w:val="FF0000"/>
          <w:sz w:val="28"/>
          <w:szCs w:val="28"/>
        </w:rPr>
        <w:t xml:space="preserve">(Ali, Mervat et al., 1999; Peeples et al., 2004 and Salem et al., 2005). </w:t>
      </w:r>
    </w:p>
    <w:p w:rsidR="006E43F2" w:rsidRPr="00BF0F46" w:rsidRDefault="006E43F2" w:rsidP="0014607E">
      <w:pPr>
        <w:pStyle w:val="NormalWeb"/>
        <w:spacing w:line="360" w:lineRule="auto"/>
        <w:jc w:val="both"/>
        <w:rPr>
          <w:rFonts w:ascii="Arial" w:hAnsi="Arial" w:cs="Arial"/>
          <w:color w:val="FF0000"/>
          <w:sz w:val="28"/>
          <w:szCs w:val="28"/>
        </w:rPr>
      </w:pPr>
      <w:r w:rsidRPr="00FE0E36">
        <w:rPr>
          <w:rFonts w:ascii="Arial" w:hAnsi="Arial" w:cs="Arial"/>
        </w:rPr>
        <w:t xml:space="preserve">   </w:t>
      </w:r>
      <w:r w:rsidRPr="00E14710">
        <w:rPr>
          <w:rFonts w:ascii="Arial" w:hAnsi="Arial" w:cs="Arial"/>
          <w:sz w:val="28"/>
          <w:szCs w:val="28"/>
        </w:rPr>
        <w:t xml:space="preserve">Plasma estradiol decreased when molting was induced, </w:t>
      </w:r>
      <w:r w:rsidRPr="00BF0F46">
        <w:rPr>
          <w:rFonts w:ascii="Arial" w:hAnsi="Arial" w:cs="Arial"/>
          <w:color w:val="FF0000"/>
          <w:sz w:val="28"/>
          <w:szCs w:val="28"/>
        </w:rPr>
        <w:t>(Elaroussi et al., 1993).</w:t>
      </w:r>
      <w:r w:rsidRPr="00E14710">
        <w:rPr>
          <w:rFonts w:ascii="Arial" w:hAnsi="Arial" w:cs="Arial"/>
          <w:sz w:val="28"/>
          <w:szCs w:val="28"/>
        </w:rPr>
        <w:t xml:space="preserve"> They added that, reproduction ceased when the estrogen Antiguans (tamoxifen) was administrated to laying hens. Plasma estradiol increased with increasing</w:t>
      </w:r>
      <w:r w:rsidRPr="00FE0E36">
        <w:rPr>
          <w:rFonts w:ascii="Arial" w:hAnsi="Arial" w:cs="Arial"/>
        </w:rPr>
        <w:t xml:space="preserve"> </w:t>
      </w:r>
      <w:r w:rsidRPr="00E14710">
        <w:rPr>
          <w:rFonts w:ascii="Arial" w:hAnsi="Arial" w:cs="Arial"/>
          <w:sz w:val="28"/>
          <w:szCs w:val="28"/>
        </w:rPr>
        <w:t>estradiol (E</w:t>
      </w:r>
      <w:r w:rsidRPr="00E14710">
        <w:rPr>
          <w:rFonts w:ascii="Arial" w:hAnsi="Arial" w:cs="Arial"/>
          <w:sz w:val="28"/>
          <w:szCs w:val="28"/>
          <w:vertAlign w:val="subscript"/>
        </w:rPr>
        <w:t>2</w:t>
      </w:r>
      <w:r w:rsidRPr="00E14710">
        <w:rPr>
          <w:rFonts w:ascii="Arial" w:hAnsi="Arial" w:cs="Arial"/>
          <w:sz w:val="28"/>
          <w:szCs w:val="28"/>
        </w:rPr>
        <w:t xml:space="preserve">) dosages applied </w:t>
      </w:r>
      <w:r w:rsidRPr="00BF0F46">
        <w:rPr>
          <w:rFonts w:ascii="Arial" w:hAnsi="Arial" w:cs="Arial"/>
          <w:color w:val="FF0000"/>
          <w:sz w:val="28"/>
          <w:szCs w:val="28"/>
        </w:rPr>
        <w:t>(Qin and Klandorf, 1995)</w:t>
      </w:r>
      <w:r w:rsidRPr="00E14710">
        <w:rPr>
          <w:rFonts w:ascii="Arial" w:hAnsi="Arial" w:cs="Arial"/>
          <w:sz w:val="28"/>
          <w:szCs w:val="28"/>
        </w:rPr>
        <w:t>. Estradiol reduced feed intake and fitness, increased plasma T</w:t>
      </w:r>
      <w:r w:rsidRPr="00E14710">
        <w:rPr>
          <w:rFonts w:ascii="Arial" w:hAnsi="Arial" w:cs="Arial"/>
          <w:sz w:val="28"/>
          <w:szCs w:val="28"/>
          <w:vertAlign w:val="subscript"/>
        </w:rPr>
        <w:t>3</w:t>
      </w:r>
      <w:r w:rsidRPr="00E14710">
        <w:rPr>
          <w:rFonts w:ascii="Arial" w:hAnsi="Arial" w:cs="Arial"/>
          <w:sz w:val="28"/>
          <w:szCs w:val="28"/>
        </w:rPr>
        <w:t xml:space="preserve"> and T</w:t>
      </w:r>
      <w:r w:rsidRPr="00E14710">
        <w:rPr>
          <w:rFonts w:ascii="Arial" w:hAnsi="Arial" w:cs="Arial"/>
          <w:sz w:val="28"/>
          <w:szCs w:val="28"/>
          <w:vertAlign w:val="subscript"/>
        </w:rPr>
        <w:t>4</w:t>
      </w:r>
      <w:r w:rsidRPr="00E14710">
        <w:rPr>
          <w:rFonts w:ascii="Arial" w:hAnsi="Arial" w:cs="Arial"/>
          <w:sz w:val="28"/>
          <w:szCs w:val="28"/>
        </w:rPr>
        <w:t xml:space="preserve"> without affecting the resting metabolic rate, raised plasma total lipids and reduced fat deposition in its depots sites to increase its availability for yolk production </w:t>
      </w:r>
      <w:r w:rsidRPr="00BF0F46">
        <w:rPr>
          <w:rFonts w:ascii="Arial" w:hAnsi="Arial" w:cs="Arial"/>
          <w:color w:val="FF0000"/>
          <w:sz w:val="28"/>
          <w:szCs w:val="28"/>
        </w:rPr>
        <w:t>(Jaccoby et al., 1995).</w:t>
      </w:r>
    </w:p>
    <w:p w:rsidR="006E43F2" w:rsidRPr="00E14710" w:rsidRDefault="006E43F2" w:rsidP="0014607E">
      <w:pPr>
        <w:pStyle w:val="NormalWeb"/>
        <w:spacing w:line="360" w:lineRule="auto"/>
        <w:jc w:val="both"/>
        <w:rPr>
          <w:rFonts w:ascii="Arial" w:hAnsi="Arial" w:cs="Arial"/>
          <w:sz w:val="28"/>
          <w:szCs w:val="28"/>
        </w:rPr>
      </w:pPr>
      <w:r w:rsidRPr="00E14710">
        <w:rPr>
          <w:rFonts w:ascii="Arial" w:hAnsi="Arial" w:cs="Arial"/>
          <w:sz w:val="28"/>
          <w:szCs w:val="28"/>
        </w:rPr>
        <w:t xml:space="preserve">     Indomethacin inhibits prostaglandin biosynthesis </w:t>
      </w:r>
      <w:r w:rsidRPr="00BF0F46">
        <w:rPr>
          <w:rFonts w:ascii="Arial" w:hAnsi="Arial" w:cs="Arial"/>
          <w:color w:val="FF0000"/>
          <w:sz w:val="28"/>
          <w:szCs w:val="28"/>
        </w:rPr>
        <w:t xml:space="preserve">(Seeley and Rodny, 1983;Murakami et al., 1991; Mazes and Hidas, 1992 and Magdi, 1993). </w:t>
      </w:r>
      <w:r w:rsidRPr="00E14710">
        <w:rPr>
          <w:rFonts w:ascii="Arial" w:hAnsi="Arial" w:cs="Arial"/>
          <w:sz w:val="28"/>
          <w:szCs w:val="28"/>
        </w:rPr>
        <w:t xml:space="preserve">This inhibitory effect leads to blockage of ovulation. Prostaglandins play a role in ovulatory process within the ovary </w:t>
      </w:r>
      <w:r w:rsidRPr="00BF0F46">
        <w:rPr>
          <w:rFonts w:ascii="Arial" w:hAnsi="Arial" w:cs="Arial"/>
          <w:color w:val="FF0000"/>
          <w:sz w:val="28"/>
          <w:szCs w:val="28"/>
        </w:rPr>
        <w:t xml:space="preserve">(Armstrong and Grinwich, 1972; Yang et al., 1973 and 1974 and Wallach et al., 1975). Wallach et al., (1975) </w:t>
      </w:r>
      <w:r w:rsidRPr="00E14710">
        <w:rPr>
          <w:rFonts w:ascii="Arial" w:hAnsi="Arial" w:cs="Arial"/>
          <w:sz w:val="28"/>
          <w:szCs w:val="28"/>
        </w:rPr>
        <w:t>noted that, PGF2α injection caused not only ovulation, but also induced oocyte maturation</w:t>
      </w:r>
    </w:p>
    <w:p w:rsidR="006E43F2" w:rsidRPr="00E14710" w:rsidRDefault="006E43F2" w:rsidP="0014607E">
      <w:pPr>
        <w:pStyle w:val="NormalWeb"/>
        <w:spacing w:line="360" w:lineRule="auto"/>
        <w:jc w:val="both"/>
        <w:rPr>
          <w:rFonts w:ascii="Arial" w:hAnsi="Arial" w:cs="Arial"/>
          <w:sz w:val="28"/>
          <w:szCs w:val="28"/>
        </w:rPr>
      </w:pPr>
      <w:r w:rsidRPr="00E14710">
        <w:rPr>
          <w:rFonts w:ascii="Arial" w:hAnsi="Arial" w:cs="Arial"/>
          <w:sz w:val="28"/>
          <w:szCs w:val="28"/>
        </w:rPr>
        <w:t xml:space="preserve">      Bromocriptine is an inhibitor of prolactin </w:t>
      </w:r>
      <w:r w:rsidRPr="00BF0F46">
        <w:rPr>
          <w:rFonts w:ascii="Arial" w:hAnsi="Arial" w:cs="Arial"/>
          <w:color w:val="FF0000"/>
          <w:sz w:val="28"/>
          <w:szCs w:val="28"/>
        </w:rPr>
        <w:t>(Magdi, 1993). Parker, (1979)</w:t>
      </w:r>
      <w:r w:rsidRPr="00E14710">
        <w:rPr>
          <w:rFonts w:ascii="Arial" w:hAnsi="Arial" w:cs="Arial"/>
          <w:sz w:val="28"/>
          <w:szCs w:val="28"/>
        </w:rPr>
        <w:t xml:space="preserve"> reported that, bromocriptine (a dopamine against) is used widely for treatment of prolactinomas. In addition, </w:t>
      </w:r>
      <w:r w:rsidRPr="00BF0F46">
        <w:rPr>
          <w:rFonts w:ascii="Arial" w:hAnsi="Arial" w:cs="Arial"/>
          <w:color w:val="FF0000"/>
          <w:sz w:val="28"/>
          <w:szCs w:val="28"/>
        </w:rPr>
        <w:t>Buys et al., (1990)</w:t>
      </w:r>
      <w:r w:rsidRPr="00E14710">
        <w:rPr>
          <w:rFonts w:ascii="Arial" w:hAnsi="Arial" w:cs="Arial"/>
          <w:sz w:val="28"/>
          <w:szCs w:val="28"/>
        </w:rPr>
        <w:t xml:space="preserve"> noted that, a high dopamine level inhibits prolactin secretion. </w:t>
      </w:r>
      <w:r w:rsidRPr="00BF0F46">
        <w:rPr>
          <w:rFonts w:ascii="Arial" w:hAnsi="Arial" w:cs="Arial"/>
          <w:color w:val="FF0000"/>
          <w:sz w:val="28"/>
          <w:szCs w:val="28"/>
        </w:rPr>
        <w:t>Vender et al., (1977)</w:t>
      </w:r>
      <w:r w:rsidRPr="00E14710">
        <w:rPr>
          <w:rFonts w:ascii="Arial" w:hAnsi="Arial" w:cs="Arial"/>
          <w:sz w:val="28"/>
          <w:szCs w:val="28"/>
        </w:rPr>
        <w:t xml:space="preserve"> found that, bromocriptine induced ovulation. </w:t>
      </w:r>
      <w:r w:rsidRPr="00BF0F46">
        <w:rPr>
          <w:rFonts w:ascii="Arial" w:hAnsi="Arial" w:cs="Arial"/>
          <w:color w:val="FF0000"/>
          <w:sz w:val="28"/>
          <w:szCs w:val="28"/>
        </w:rPr>
        <w:t>Reddy et al., (2006)</w:t>
      </w:r>
      <w:r w:rsidRPr="00E14710">
        <w:rPr>
          <w:rFonts w:ascii="Arial" w:hAnsi="Arial" w:cs="Arial"/>
          <w:sz w:val="28"/>
          <w:szCs w:val="28"/>
        </w:rPr>
        <w:t xml:space="preserve"> noted that, birds fed with bromocriptine significantly reduced the prolactin concentration, increased estrogen and progesterone. </w:t>
      </w:r>
    </w:p>
    <w:p w:rsidR="006E43F2" w:rsidRPr="00F56628" w:rsidRDefault="006E43F2" w:rsidP="0014607E">
      <w:pPr>
        <w:pStyle w:val="NormalWeb"/>
        <w:spacing w:line="360" w:lineRule="auto"/>
        <w:jc w:val="lowKashida"/>
        <w:rPr>
          <w:rFonts w:ascii="Arial" w:hAnsi="Arial" w:cs="Arial"/>
          <w:sz w:val="28"/>
          <w:szCs w:val="28"/>
        </w:rPr>
      </w:pPr>
      <w:r w:rsidRPr="00F56628">
        <w:rPr>
          <w:rFonts w:ascii="Arial" w:hAnsi="Arial" w:cs="Arial"/>
          <w:sz w:val="28"/>
          <w:szCs w:val="28"/>
        </w:rPr>
        <w:t xml:space="preserve">  The aim of the current study was to detect the</w:t>
      </w:r>
      <w:r w:rsidRPr="00F56628">
        <w:rPr>
          <w:rFonts w:ascii="Arial" w:hAnsi="Arial" w:cs="Arial"/>
          <w:sz w:val="28"/>
          <w:szCs w:val="28"/>
          <w:vertAlign w:val="superscript"/>
        </w:rPr>
        <w:t xml:space="preserve"> </w:t>
      </w:r>
      <w:r w:rsidRPr="00F56628">
        <w:rPr>
          <w:rFonts w:ascii="Arial" w:hAnsi="Arial" w:cs="Arial"/>
          <w:sz w:val="28"/>
          <w:szCs w:val="28"/>
        </w:rPr>
        <w:t>effect of different molting procedures and some hormonal treatments on the post molt egg quality and some blood plasma constituents.</w:t>
      </w:r>
    </w:p>
    <w:p w:rsidR="006E43F2" w:rsidRPr="00F56628" w:rsidRDefault="006E43F2" w:rsidP="0014607E">
      <w:pPr>
        <w:bidi w:val="0"/>
        <w:spacing w:line="360" w:lineRule="auto"/>
        <w:jc w:val="center"/>
        <w:rPr>
          <w:rFonts w:ascii="Arial" w:hAnsi="Arial" w:cs="Arial"/>
          <w:b/>
          <w:bCs/>
          <w:sz w:val="28"/>
          <w:szCs w:val="28"/>
          <w:u w:val="single"/>
          <w:rtl/>
          <w:lang w:bidi="ar-EG"/>
        </w:rPr>
      </w:pPr>
      <w:r w:rsidRPr="00F56628">
        <w:rPr>
          <w:rFonts w:ascii="Arial" w:hAnsi="Arial" w:cs="Arial"/>
          <w:b/>
          <w:bCs/>
          <w:sz w:val="28"/>
          <w:szCs w:val="28"/>
          <w:u w:val="single"/>
        </w:rPr>
        <w:t>MATERIALS AND METHODS</w:t>
      </w:r>
    </w:p>
    <w:p w:rsidR="006E43F2" w:rsidRPr="000A3478" w:rsidRDefault="006E43F2" w:rsidP="0014607E">
      <w:pPr>
        <w:bidi w:val="0"/>
        <w:spacing w:line="360" w:lineRule="auto"/>
        <w:jc w:val="lowKashida"/>
        <w:rPr>
          <w:rFonts w:ascii="Arial" w:hAnsi="Arial" w:cs="Arial"/>
          <w:sz w:val="28"/>
          <w:szCs w:val="28"/>
          <w:lang w:bidi="ar-EG"/>
        </w:rPr>
      </w:pPr>
      <w:r w:rsidRPr="00E14710">
        <w:rPr>
          <w:rFonts w:ascii="Arial" w:hAnsi="Arial" w:cs="Arial"/>
          <w:sz w:val="28"/>
          <w:szCs w:val="28"/>
        </w:rPr>
        <w:t xml:space="preserve">   The present study was carried out at the Poultry Research Farm belonging to Animal Production Department, Faculty of Agriculture, Benha University. Two hundred and seventy Hy-Line laying hens aged 60 weeks were randomly chosen from a large commercial flock. All hens were approxima</w:t>
      </w:r>
      <w:r>
        <w:rPr>
          <w:rFonts w:ascii="Arial" w:hAnsi="Arial" w:cs="Arial"/>
          <w:sz w:val="28"/>
          <w:szCs w:val="28"/>
        </w:rPr>
        <w:t xml:space="preserve">tely of an equal body weight (Mean </w:t>
      </w:r>
      <w:r w:rsidRPr="00E14710">
        <w:rPr>
          <w:rFonts w:ascii="Arial" w:hAnsi="Arial" w:cs="Arial"/>
          <w:sz w:val="28"/>
          <w:szCs w:val="28"/>
        </w:rPr>
        <w:t>± S.E) and similar performance. Birds were leg banded,   and divided into three groups. Birds of the first group (30 birds) were fed ad-libitum and considered as control. The second group (120 birds) was force group (120 birds) were force molted by feed restriction (25%) for 7 days, then molted by adding 1% zinc oxide on diet for 14 days. While birds of the third fasting fore subsequent 7 days. When hens of second and third groups   completely ceased egg production, nine experimental groups of 30 hens each were formed and treated as shown in table (1) to detect the response of molted hens to the hormonal treatments investigated. All groups were housed in floor pens at a density of 5 hens / m</w:t>
      </w:r>
      <w:r w:rsidRPr="00E14710">
        <w:rPr>
          <w:rFonts w:ascii="Arial" w:hAnsi="Arial" w:cs="Arial"/>
          <w:sz w:val="28"/>
          <w:szCs w:val="28"/>
          <w:vertAlign w:val="superscript"/>
        </w:rPr>
        <w:t>2</w:t>
      </w:r>
      <w:r w:rsidRPr="00E14710">
        <w:rPr>
          <w:rFonts w:ascii="Arial" w:hAnsi="Arial" w:cs="Arial"/>
          <w:sz w:val="28"/>
          <w:szCs w:val="28"/>
        </w:rPr>
        <w:t>. All birds were reared under the same managerial and hygienic conditions and fed laying r</w:t>
      </w:r>
      <w:r>
        <w:rPr>
          <w:rFonts w:ascii="Arial" w:hAnsi="Arial" w:cs="Arial"/>
          <w:sz w:val="28"/>
          <w:szCs w:val="28"/>
        </w:rPr>
        <w:t>ation as indicated in table (2).</w:t>
      </w:r>
    </w:p>
    <w:p w:rsidR="006E43F2" w:rsidRDefault="006E43F2" w:rsidP="0014607E">
      <w:pPr>
        <w:bidi w:val="0"/>
        <w:spacing w:line="360" w:lineRule="auto"/>
        <w:rPr>
          <w:rFonts w:ascii="Arial" w:hAnsi="Arial" w:cs="Arial"/>
          <w:sz w:val="28"/>
          <w:szCs w:val="28"/>
          <w:u w:val="single"/>
        </w:rPr>
      </w:pPr>
    </w:p>
    <w:p w:rsidR="006E43F2" w:rsidRDefault="006E43F2" w:rsidP="0014607E">
      <w:pPr>
        <w:bidi w:val="0"/>
        <w:jc w:val="lowKashida"/>
        <w:rPr>
          <w:rFonts w:ascii="Arial" w:hAnsi="Arial" w:cs="Arial"/>
          <w:sz w:val="28"/>
          <w:szCs w:val="28"/>
          <w:u w:val="single"/>
        </w:rPr>
      </w:pPr>
    </w:p>
    <w:p w:rsidR="006E43F2" w:rsidRDefault="006E43F2" w:rsidP="0014607E">
      <w:pPr>
        <w:bidi w:val="0"/>
        <w:jc w:val="lowKashida"/>
        <w:rPr>
          <w:rFonts w:ascii="Arial" w:hAnsi="Arial" w:cs="Arial"/>
          <w:sz w:val="28"/>
          <w:szCs w:val="28"/>
          <w:u w:val="single"/>
        </w:rPr>
      </w:pPr>
    </w:p>
    <w:p w:rsidR="006E43F2" w:rsidRDefault="006E43F2" w:rsidP="0014607E">
      <w:pPr>
        <w:bidi w:val="0"/>
        <w:jc w:val="lowKashida"/>
        <w:rPr>
          <w:rFonts w:ascii="Arial" w:hAnsi="Arial" w:cs="Arial"/>
          <w:sz w:val="28"/>
          <w:szCs w:val="28"/>
          <w:u w:val="single"/>
        </w:rPr>
      </w:pPr>
    </w:p>
    <w:p w:rsidR="006E43F2" w:rsidRDefault="006E43F2" w:rsidP="0014607E">
      <w:pPr>
        <w:bidi w:val="0"/>
        <w:jc w:val="lowKashida"/>
        <w:rPr>
          <w:rFonts w:ascii="Arial" w:hAnsi="Arial" w:cs="Arial"/>
          <w:sz w:val="28"/>
          <w:szCs w:val="28"/>
          <w:u w:val="single"/>
        </w:rPr>
      </w:pPr>
    </w:p>
    <w:p w:rsidR="006E43F2" w:rsidRDefault="006E43F2" w:rsidP="0014607E">
      <w:pPr>
        <w:bidi w:val="0"/>
        <w:jc w:val="lowKashida"/>
        <w:rPr>
          <w:rFonts w:ascii="Arial" w:hAnsi="Arial" w:cs="Arial"/>
          <w:sz w:val="28"/>
          <w:szCs w:val="28"/>
          <w:u w:val="single"/>
        </w:rPr>
      </w:pPr>
    </w:p>
    <w:p w:rsidR="006E43F2" w:rsidRDefault="006E43F2" w:rsidP="0014607E">
      <w:pPr>
        <w:bidi w:val="0"/>
        <w:jc w:val="lowKashida"/>
        <w:rPr>
          <w:rFonts w:ascii="Arial" w:hAnsi="Arial" w:cs="Arial"/>
          <w:sz w:val="28"/>
          <w:szCs w:val="28"/>
          <w:u w:val="single"/>
        </w:rPr>
      </w:pPr>
    </w:p>
    <w:p w:rsidR="006E43F2" w:rsidRDefault="006E43F2" w:rsidP="0014607E">
      <w:pPr>
        <w:bidi w:val="0"/>
        <w:jc w:val="lowKashida"/>
        <w:rPr>
          <w:rFonts w:ascii="Arial" w:hAnsi="Arial" w:cs="Arial"/>
          <w:sz w:val="28"/>
          <w:szCs w:val="28"/>
          <w:u w:val="single"/>
        </w:rPr>
      </w:pPr>
    </w:p>
    <w:p w:rsidR="006E43F2" w:rsidRDefault="006E43F2" w:rsidP="0014607E">
      <w:pPr>
        <w:bidi w:val="0"/>
        <w:jc w:val="lowKashida"/>
        <w:rPr>
          <w:rFonts w:ascii="Arial" w:hAnsi="Arial" w:cs="Arial"/>
          <w:sz w:val="28"/>
          <w:szCs w:val="28"/>
          <w:u w:val="single"/>
        </w:rPr>
      </w:pPr>
    </w:p>
    <w:p w:rsidR="006E43F2" w:rsidRDefault="006E43F2" w:rsidP="0014607E">
      <w:pPr>
        <w:bidi w:val="0"/>
        <w:jc w:val="lowKashida"/>
        <w:rPr>
          <w:rFonts w:ascii="Arial" w:hAnsi="Arial" w:cs="Arial"/>
          <w:sz w:val="28"/>
          <w:szCs w:val="28"/>
          <w:u w:val="single"/>
        </w:rPr>
      </w:pPr>
    </w:p>
    <w:p w:rsidR="006E43F2" w:rsidRPr="00E14710" w:rsidRDefault="006E43F2" w:rsidP="0014607E">
      <w:pPr>
        <w:bidi w:val="0"/>
        <w:jc w:val="lowKashida"/>
        <w:rPr>
          <w:rFonts w:ascii="Arial" w:hAnsi="Arial" w:cs="Arial"/>
          <w:sz w:val="28"/>
          <w:szCs w:val="28"/>
          <w:u w:val="single"/>
          <w:lang w:bidi="ar-EG"/>
        </w:rPr>
      </w:pPr>
      <w:r w:rsidRPr="00E14710">
        <w:rPr>
          <w:rFonts w:ascii="Arial" w:hAnsi="Arial" w:cs="Arial"/>
          <w:sz w:val="28"/>
          <w:szCs w:val="28"/>
          <w:u w:val="single"/>
          <w:lang w:bidi="ar-EG"/>
        </w:rPr>
        <w:t>Table (1):</w:t>
      </w:r>
      <w:r>
        <w:rPr>
          <w:rFonts w:ascii="Arial" w:hAnsi="Arial" w:cs="Arial"/>
          <w:sz w:val="28"/>
          <w:szCs w:val="28"/>
          <w:u w:val="single"/>
        </w:rPr>
        <w:t xml:space="preserve"> </w:t>
      </w:r>
      <w:r w:rsidRPr="00E14710">
        <w:rPr>
          <w:rFonts w:ascii="Arial" w:hAnsi="Arial" w:cs="Arial"/>
          <w:sz w:val="28"/>
          <w:szCs w:val="28"/>
          <w:u w:val="single"/>
        </w:rPr>
        <w:t>Experimental design and number of birds:</w:t>
      </w:r>
      <w:r w:rsidRPr="00E14710">
        <w:rPr>
          <w:rFonts w:ascii="Arial" w:hAnsi="Arial" w:cs="Arial"/>
          <w:sz w:val="28"/>
          <w:szCs w:val="28"/>
          <w:u w:val="single"/>
          <w:rtl/>
          <w:lang w:bidi="ar-EG"/>
        </w:rPr>
        <w:t xml:space="preserve"> </w:t>
      </w:r>
      <w:r w:rsidRPr="00E14710">
        <w:rPr>
          <w:rFonts w:ascii="Arial" w:hAnsi="Arial" w:cs="Arial"/>
          <w:sz w:val="28"/>
          <w:szCs w:val="28"/>
          <w:u w:val="single"/>
          <w:lang w:bidi="ar-EG"/>
        </w:rPr>
        <w:t xml:space="preserve"> </w:t>
      </w:r>
    </w:p>
    <w:tbl>
      <w:tblPr>
        <w:bidiVisual/>
        <w:tblW w:w="83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579"/>
        <w:gridCol w:w="1727"/>
      </w:tblGrid>
      <w:tr w:rsidR="006E43F2" w:rsidRPr="00FE0E36">
        <w:trPr>
          <w:trHeight w:val="643"/>
          <w:jc w:val="center"/>
        </w:trPr>
        <w:tc>
          <w:tcPr>
            <w:tcW w:w="6579" w:type="dxa"/>
          </w:tcPr>
          <w:p w:rsidR="006E43F2" w:rsidRPr="00EA65BA" w:rsidRDefault="006E43F2" w:rsidP="00BB1186">
            <w:pPr>
              <w:bidi w:val="0"/>
              <w:spacing w:line="360" w:lineRule="auto"/>
              <w:rPr>
                <w:rFonts w:ascii="Arial" w:hAnsi="Arial" w:cs="Arial"/>
                <w:b/>
                <w:bCs/>
                <w:sz w:val="20"/>
                <w:szCs w:val="20"/>
                <w:lang w:bidi="ar-EG"/>
              </w:rPr>
            </w:pPr>
            <w:r>
              <w:rPr>
                <w:rFonts w:ascii="Arial" w:hAnsi="Arial" w:cs="Arial"/>
                <w:b/>
                <w:bCs/>
                <w:sz w:val="20"/>
                <w:szCs w:val="20"/>
                <w:lang w:bidi="ar-EG"/>
              </w:rPr>
              <w:t xml:space="preserve">                                 </w:t>
            </w:r>
            <w:r w:rsidRPr="00EA65BA">
              <w:rPr>
                <w:rFonts w:ascii="Arial" w:hAnsi="Arial" w:cs="Arial"/>
                <w:b/>
                <w:bCs/>
                <w:sz w:val="20"/>
                <w:szCs w:val="20"/>
                <w:lang w:bidi="ar-EG"/>
              </w:rPr>
              <w:t>Post-molt hormonal treatments</w:t>
            </w:r>
          </w:p>
        </w:tc>
        <w:tc>
          <w:tcPr>
            <w:tcW w:w="1727" w:type="dxa"/>
          </w:tcPr>
          <w:p w:rsidR="006E43F2" w:rsidRPr="00EA65BA" w:rsidRDefault="006E43F2" w:rsidP="00BB1186">
            <w:pPr>
              <w:bidi w:val="0"/>
              <w:spacing w:line="360" w:lineRule="auto"/>
              <w:jc w:val="center"/>
              <w:rPr>
                <w:rFonts w:ascii="Arial" w:hAnsi="Arial" w:cs="Arial"/>
                <w:b/>
                <w:bCs/>
                <w:sz w:val="20"/>
                <w:szCs w:val="20"/>
                <w:lang w:bidi="ar-EG"/>
              </w:rPr>
            </w:pPr>
            <w:r w:rsidRPr="00EA65BA">
              <w:rPr>
                <w:rFonts w:ascii="Arial" w:hAnsi="Arial" w:cs="Arial"/>
                <w:b/>
                <w:bCs/>
                <w:sz w:val="20"/>
                <w:szCs w:val="20"/>
                <w:lang w:bidi="ar-EG"/>
              </w:rPr>
              <w:t>Molt induction method</w:t>
            </w:r>
          </w:p>
        </w:tc>
      </w:tr>
      <w:tr w:rsidR="006E43F2" w:rsidRPr="00FE0E36">
        <w:trPr>
          <w:trHeight w:val="660"/>
          <w:jc w:val="center"/>
        </w:trPr>
        <w:tc>
          <w:tcPr>
            <w:tcW w:w="6579" w:type="dxa"/>
          </w:tcPr>
          <w:p w:rsidR="006E43F2" w:rsidRPr="00EA65BA" w:rsidRDefault="006E43F2" w:rsidP="0014607E">
            <w:pPr>
              <w:bidi w:val="0"/>
              <w:spacing w:line="360" w:lineRule="auto"/>
              <w:rPr>
                <w:rFonts w:ascii="Arial" w:hAnsi="Arial" w:cs="Arial"/>
                <w:sz w:val="20"/>
                <w:szCs w:val="20"/>
                <w:lang w:bidi="ar-EG"/>
              </w:rPr>
            </w:pPr>
            <w:r>
              <w:rPr>
                <w:rFonts w:ascii="Arial" w:hAnsi="Arial" w:cs="Arial"/>
                <w:sz w:val="20"/>
                <w:szCs w:val="20"/>
                <w:lang w:bidi="ar-EG"/>
              </w:rPr>
              <w:t xml:space="preserve">1- </w:t>
            </w:r>
            <w:r w:rsidRPr="00EA65BA">
              <w:rPr>
                <w:rFonts w:ascii="Arial" w:hAnsi="Arial" w:cs="Arial"/>
                <w:sz w:val="20"/>
                <w:szCs w:val="20"/>
                <w:lang w:bidi="ar-EG"/>
              </w:rPr>
              <w:t>Control</w:t>
            </w:r>
          </w:p>
          <w:p w:rsidR="006E43F2" w:rsidRPr="00EA65BA" w:rsidRDefault="006E43F2" w:rsidP="0014607E">
            <w:pPr>
              <w:bidi w:val="0"/>
              <w:spacing w:line="360" w:lineRule="auto"/>
              <w:rPr>
                <w:rFonts w:ascii="Arial" w:hAnsi="Arial" w:cs="Arial"/>
                <w:sz w:val="20"/>
                <w:szCs w:val="20"/>
                <w:lang w:bidi="ar-EG"/>
              </w:rPr>
            </w:pPr>
          </w:p>
        </w:tc>
        <w:tc>
          <w:tcPr>
            <w:tcW w:w="1727" w:type="dxa"/>
          </w:tcPr>
          <w:p w:rsidR="006E43F2" w:rsidRPr="00EA65BA" w:rsidRDefault="006E43F2" w:rsidP="0014607E">
            <w:pPr>
              <w:bidi w:val="0"/>
              <w:spacing w:line="360" w:lineRule="auto"/>
              <w:rPr>
                <w:rFonts w:ascii="Arial" w:hAnsi="Arial" w:cs="Arial"/>
                <w:sz w:val="20"/>
                <w:szCs w:val="20"/>
                <w:lang w:bidi="ar-EG"/>
              </w:rPr>
            </w:pPr>
            <w:r w:rsidRPr="00EA65BA">
              <w:rPr>
                <w:rFonts w:ascii="Arial" w:hAnsi="Arial" w:cs="Arial"/>
                <w:sz w:val="20"/>
                <w:szCs w:val="20"/>
                <w:lang w:bidi="ar-EG"/>
              </w:rPr>
              <w:t>Non molted (n=30)</w:t>
            </w:r>
          </w:p>
        </w:tc>
      </w:tr>
      <w:tr w:rsidR="006E43F2" w:rsidRPr="00FE0E36">
        <w:trPr>
          <w:trHeight w:val="2115"/>
          <w:jc w:val="center"/>
        </w:trPr>
        <w:tc>
          <w:tcPr>
            <w:tcW w:w="6579" w:type="dxa"/>
          </w:tcPr>
          <w:p w:rsidR="006E43F2" w:rsidRPr="00EA65BA" w:rsidRDefault="006E43F2" w:rsidP="0014607E">
            <w:pPr>
              <w:bidi w:val="0"/>
              <w:spacing w:line="360" w:lineRule="auto"/>
              <w:rPr>
                <w:rFonts w:ascii="Arial" w:hAnsi="Arial" w:cs="Arial"/>
                <w:sz w:val="20"/>
                <w:szCs w:val="20"/>
                <w:rtl/>
                <w:lang w:bidi="ar-EG"/>
              </w:rPr>
            </w:pPr>
            <w:r>
              <w:rPr>
                <w:rFonts w:ascii="Arial" w:hAnsi="Arial" w:cs="Arial"/>
                <w:sz w:val="20"/>
                <w:szCs w:val="20"/>
                <w:rtl/>
                <w:lang w:bidi="ar-EG"/>
              </w:rPr>
              <w:t xml:space="preserve"> </w:t>
            </w:r>
          </w:p>
          <w:p w:rsidR="006E43F2" w:rsidRDefault="006E43F2" w:rsidP="0014607E">
            <w:pPr>
              <w:bidi w:val="0"/>
              <w:spacing w:line="360" w:lineRule="auto"/>
              <w:rPr>
                <w:rFonts w:ascii="Arial" w:hAnsi="Arial" w:cs="Arial"/>
                <w:sz w:val="20"/>
                <w:szCs w:val="20"/>
                <w:lang w:bidi="ar-EG"/>
              </w:rPr>
            </w:pPr>
            <w:r>
              <w:rPr>
                <w:rFonts w:ascii="Arial" w:hAnsi="Arial" w:cs="Arial"/>
                <w:sz w:val="20"/>
                <w:szCs w:val="20"/>
                <w:lang w:bidi="ar-EG"/>
              </w:rPr>
              <w:t>2</w:t>
            </w:r>
            <w:r w:rsidRPr="00EA65BA">
              <w:rPr>
                <w:rFonts w:ascii="Arial" w:hAnsi="Arial" w:cs="Arial"/>
                <w:sz w:val="20"/>
                <w:szCs w:val="20"/>
                <w:lang w:bidi="ar-EG"/>
              </w:rPr>
              <w:t>- Injection with 1 ml distilled water</w:t>
            </w:r>
            <w:r>
              <w:rPr>
                <w:rFonts w:ascii="Arial" w:hAnsi="Arial" w:cs="Arial"/>
                <w:sz w:val="20"/>
                <w:szCs w:val="20"/>
                <w:lang w:bidi="ar-EG"/>
              </w:rPr>
              <w:t xml:space="preserve"> (d.w.)</w:t>
            </w:r>
            <w:r w:rsidRPr="00EA65BA">
              <w:rPr>
                <w:rFonts w:ascii="Arial" w:hAnsi="Arial" w:cs="Arial"/>
                <w:sz w:val="20"/>
                <w:szCs w:val="20"/>
                <w:lang w:bidi="ar-EG"/>
              </w:rPr>
              <w:t xml:space="preserve"> for 6 days (n=30)</w:t>
            </w:r>
            <w:r>
              <w:rPr>
                <w:rFonts w:ascii="Arial" w:hAnsi="Arial" w:cs="Arial"/>
                <w:sz w:val="20"/>
                <w:szCs w:val="20"/>
                <w:lang w:bidi="ar-EG"/>
              </w:rPr>
              <w:t xml:space="preserve">                   </w:t>
            </w:r>
          </w:p>
          <w:p w:rsidR="006E43F2" w:rsidRDefault="006E43F2" w:rsidP="0014607E">
            <w:pPr>
              <w:bidi w:val="0"/>
              <w:spacing w:line="360" w:lineRule="auto"/>
              <w:rPr>
                <w:rFonts w:ascii="Arial" w:hAnsi="Arial" w:cs="Arial"/>
                <w:sz w:val="20"/>
                <w:szCs w:val="20"/>
                <w:lang w:bidi="ar-EG"/>
              </w:rPr>
            </w:pPr>
            <w:r>
              <w:rPr>
                <w:rFonts w:ascii="Arial" w:hAnsi="Arial" w:cs="Arial"/>
                <w:sz w:val="20"/>
                <w:szCs w:val="20"/>
                <w:lang w:bidi="ar-EG"/>
              </w:rPr>
              <w:t>3</w:t>
            </w:r>
            <w:r w:rsidRPr="00EA65BA">
              <w:rPr>
                <w:rFonts w:ascii="Arial" w:hAnsi="Arial" w:cs="Arial"/>
                <w:sz w:val="20"/>
                <w:szCs w:val="20"/>
                <w:lang w:bidi="ar-EG"/>
              </w:rPr>
              <w:t xml:space="preserve">- Injection with 10 mg/1 ml </w:t>
            </w:r>
            <w:r>
              <w:rPr>
                <w:rFonts w:ascii="Arial" w:hAnsi="Arial" w:cs="Arial"/>
                <w:sz w:val="20"/>
                <w:szCs w:val="20"/>
                <w:lang w:bidi="ar-EG"/>
              </w:rPr>
              <w:t>(d.w).</w:t>
            </w:r>
            <w:r w:rsidRPr="00EA65BA">
              <w:rPr>
                <w:rFonts w:ascii="Arial" w:hAnsi="Arial" w:cs="Arial"/>
                <w:sz w:val="20"/>
                <w:szCs w:val="20"/>
                <w:lang w:bidi="ar-EG"/>
              </w:rPr>
              <w:t>estradiol 17</w:t>
            </w:r>
            <w:r w:rsidRPr="00EA65BA">
              <w:rPr>
                <w:rFonts w:ascii="Arial" w:hAnsi="Arial" w:cs="Arial"/>
                <w:sz w:val="20"/>
                <w:szCs w:val="20"/>
              </w:rPr>
              <w:t xml:space="preserve"> ß</w:t>
            </w:r>
            <w:r w:rsidRPr="00EA65BA">
              <w:rPr>
                <w:rFonts w:ascii="Arial" w:hAnsi="Arial" w:cs="Arial"/>
                <w:sz w:val="20"/>
                <w:szCs w:val="20"/>
                <w:lang w:bidi="ar-EG"/>
              </w:rPr>
              <w:t xml:space="preserve"> for 6 days (n=30)</w:t>
            </w:r>
            <w:r>
              <w:rPr>
                <w:rFonts w:ascii="Arial" w:hAnsi="Arial" w:cs="Arial"/>
                <w:sz w:val="20"/>
                <w:szCs w:val="20"/>
                <w:lang w:bidi="ar-EG"/>
              </w:rPr>
              <w:t xml:space="preserve">         </w:t>
            </w:r>
          </w:p>
          <w:p w:rsidR="006E43F2" w:rsidRDefault="006E43F2" w:rsidP="0014607E">
            <w:pPr>
              <w:bidi w:val="0"/>
              <w:spacing w:line="360" w:lineRule="auto"/>
              <w:rPr>
                <w:rFonts w:ascii="Arial" w:hAnsi="Arial" w:cs="Arial"/>
                <w:sz w:val="20"/>
                <w:szCs w:val="20"/>
                <w:rtl/>
                <w:lang w:bidi="ar-EG"/>
              </w:rPr>
            </w:pPr>
            <w:r>
              <w:rPr>
                <w:rFonts w:ascii="Arial" w:hAnsi="Arial" w:cs="Arial"/>
                <w:sz w:val="20"/>
                <w:szCs w:val="20"/>
                <w:lang w:bidi="ar-EG"/>
              </w:rPr>
              <w:t>4</w:t>
            </w:r>
            <w:r w:rsidRPr="00EA65BA">
              <w:rPr>
                <w:rFonts w:ascii="Arial" w:hAnsi="Arial" w:cs="Arial"/>
                <w:sz w:val="20"/>
                <w:szCs w:val="20"/>
                <w:lang w:bidi="ar-EG"/>
              </w:rPr>
              <w:t>- Injection with 10 mg/1 ml</w:t>
            </w:r>
            <w:r>
              <w:rPr>
                <w:rFonts w:ascii="Arial" w:hAnsi="Arial" w:cs="Arial"/>
                <w:sz w:val="20"/>
                <w:szCs w:val="20"/>
                <w:lang w:bidi="ar-EG"/>
              </w:rPr>
              <w:t xml:space="preserve"> (d.w.)</w:t>
            </w:r>
            <w:r w:rsidRPr="00EA65BA">
              <w:rPr>
                <w:rFonts w:ascii="Arial" w:hAnsi="Arial" w:cs="Arial"/>
                <w:sz w:val="20"/>
                <w:szCs w:val="20"/>
                <w:lang w:bidi="ar-EG"/>
              </w:rPr>
              <w:t xml:space="preserve"> In</w:t>
            </w:r>
            <w:r>
              <w:rPr>
                <w:rFonts w:ascii="Arial" w:hAnsi="Arial" w:cs="Arial"/>
                <w:sz w:val="20"/>
                <w:szCs w:val="20"/>
                <w:lang w:bidi="ar-EG"/>
              </w:rPr>
              <w:t xml:space="preserve">domethacin for 3 days                  </w:t>
            </w:r>
          </w:p>
          <w:p w:rsidR="006E43F2" w:rsidRDefault="006E43F2" w:rsidP="0014607E">
            <w:pPr>
              <w:bidi w:val="0"/>
              <w:spacing w:line="360" w:lineRule="auto"/>
              <w:rPr>
                <w:rFonts w:ascii="Arial" w:hAnsi="Arial" w:cs="Arial"/>
                <w:sz w:val="20"/>
                <w:szCs w:val="20"/>
                <w:lang w:bidi="ar-EG"/>
              </w:rPr>
            </w:pPr>
            <w:r>
              <w:rPr>
                <w:rFonts w:ascii="Arial" w:hAnsi="Arial" w:cs="Arial"/>
                <w:sz w:val="20"/>
                <w:szCs w:val="20"/>
                <w:lang w:bidi="ar-EG"/>
              </w:rPr>
              <w:t xml:space="preserve">    followed</w:t>
            </w:r>
            <w:r w:rsidRPr="00EA65BA">
              <w:rPr>
                <w:rFonts w:ascii="Arial" w:hAnsi="Arial" w:cs="Arial"/>
                <w:sz w:val="20"/>
                <w:szCs w:val="20"/>
                <w:lang w:bidi="ar-EG"/>
              </w:rPr>
              <w:t xml:space="preserve"> by 10 </w:t>
            </w:r>
            <w:r>
              <w:rPr>
                <w:rFonts w:ascii="Arial" w:hAnsi="Arial" w:cs="Arial"/>
                <w:sz w:val="20"/>
                <w:szCs w:val="20"/>
                <w:lang w:bidi="ar-EG"/>
              </w:rPr>
              <w:t xml:space="preserve">mg Bromocriptine </w:t>
            </w:r>
            <w:r w:rsidRPr="00EA65BA">
              <w:rPr>
                <w:rFonts w:ascii="Arial" w:hAnsi="Arial" w:cs="Arial"/>
                <w:sz w:val="20"/>
                <w:szCs w:val="20"/>
                <w:lang w:bidi="ar-EG"/>
              </w:rPr>
              <w:t>for 3 days (n=30)</w:t>
            </w:r>
            <w:r>
              <w:rPr>
                <w:rFonts w:ascii="Arial" w:hAnsi="Arial" w:cs="Arial"/>
                <w:sz w:val="20"/>
                <w:szCs w:val="20"/>
                <w:lang w:bidi="ar-EG"/>
              </w:rPr>
              <w:t xml:space="preserve">                    </w:t>
            </w:r>
          </w:p>
          <w:p w:rsidR="006E43F2" w:rsidRDefault="006E43F2" w:rsidP="0014607E">
            <w:pPr>
              <w:bidi w:val="0"/>
              <w:spacing w:line="360" w:lineRule="auto"/>
              <w:rPr>
                <w:rFonts w:ascii="Arial" w:hAnsi="Arial" w:cs="Arial"/>
                <w:sz w:val="20"/>
                <w:szCs w:val="20"/>
                <w:lang w:bidi="ar-EG"/>
              </w:rPr>
            </w:pPr>
            <w:r>
              <w:rPr>
                <w:rFonts w:ascii="Arial" w:hAnsi="Arial" w:cs="Arial"/>
                <w:sz w:val="20"/>
                <w:szCs w:val="20"/>
                <w:lang w:bidi="ar-EG"/>
              </w:rPr>
              <w:t>5</w:t>
            </w:r>
            <w:r w:rsidRPr="00EA65BA">
              <w:rPr>
                <w:rFonts w:ascii="Arial" w:hAnsi="Arial" w:cs="Arial"/>
                <w:sz w:val="20"/>
                <w:szCs w:val="20"/>
                <w:lang w:bidi="ar-EG"/>
              </w:rPr>
              <w:t xml:space="preserve">- Injection with Human Chorionic Gonadotrophin (HCG) </w:t>
            </w:r>
            <w:r>
              <w:rPr>
                <w:rFonts w:ascii="Arial" w:hAnsi="Arial" w:cs="Arial"/>
                <w:sz w:val="20"/>
                <w:szCs w:val="20"/>
                <w:lang w:bidi="ar-EG"/>
              </w:rPr>
              <w:t xml:space="preserve">50 IU </w:t>
            </w:r>
          </w:p>
          <w:p w:rsidR="006E43F2" w:rsidRPr="00EA65BA" w:rsidRDefault="006E43F2" w:rsidP="00BB1186">
            <w:pPr>
              <w:bidi w:val="0"/>
              <w:spacing w:line="360" w:lineRule="auto"/>
              <w:rPr>
                <w:rFonts w:ascii="Arial" w:hAnsi="Arial" w:cs="Arial"/>
                <w:sz w:val="20"/>
                <w:szCs w:val="20"/>
                <w:rtl/>
                <w:lang w:bidi="ar-EG"/>
              </w:rPr>
            </w:pPr>
            <w:r>
              <w:rPr>
                <w:rFonts w:ascii="Arial" w:hAnsi="Arial" w:cs="Arial"/>
                <w:sz w:val="20"/>
                <w:szCs w:val="20"/>
                <w:lang w:bidi="ar-EG"/>
              </w:rPr>
              <w:t xml:space="preserve">    for 6 </w:t>
            </w:r>
            <w:r w:rsidRPr="00EA65BA">
              <w:rPr>
                <w:rFonts w:ascii="Arial" w:hAnsi="Arial" w:cs="Arial"/>
                <w:sz w:val="20"/>
                <w:szCs w:val="20"/>
                <w:lang w:bidi="ar-EG"/>
              </w:rPr>
              <w:t>days (n=30)</w:t>
            </w:r>
            <w:r>
              <w:rPr>
                <w:rFonts w:ascii="Arial" w:hAnsi="Arial" w:cs="Arial"/>
                <w:sz w:val="20"/>
                <w:szCs w:val="20"/>
                <w:lang w:bidi="ar-EG"/>
              </w:rPr>
              <w:t xml:space="preserve">                                                                                    </w:t>
            </w:r>
          </w:p>
          <w:p w:rsidR="006E43F2" w:rsidRPr="00EA65BA" w:rsidRDefault="006E43F2" w:rsidP="00BB1186">
            <w:pPr>
              <w:bidi w:val="0"/>
              <w:spacing w:line="360" w:lineRule="auto"/>
              <w:rPr>
                <w:rFonts w:ascii="Arial" w:hAnsi="Arial" w:cs="Arial"/>
                <w:sz w:val="20"/>
                <w:szCs w:val="20"/>
                <w:lang w:bidi="ar-EG"/>
              </w:rPr>
            </w:pPr>
          </w:p>
        </w:tc>
        <w:tc>
          <w:tcPr>
            <w:tcW w:w="1727" w:type="dxa"/>
          </w:tcPr>
          <w:p w:rsidR="006E43F2" w:rsidRPr="00EA65BA" w:rsidRDefault="006E43F2" w:rsidP="0014607E">
            <w:pPr>
              <w:bidi w:val="0"/>
              <w:spacing w:line="360" w:lineRule="auto"/>
              <w:rPr>
                <w:rFonts w:ascii="Arial" w:hAnsi="Arial" w:cs="Arial"/>
                <w:sz w:val="20"/>
                <w:szCs w:val="20"/>
                <w:rtl/>
                <w:lang w:bidi="ar-EG"/>
              </w:rPr>
            </w:pPr>
          </w:p>
          <w:p w:rsidR="006E43F2" w:rsidRPr="00EA65BA" w:rsidRDefault="006E43F2" w:rsidP="0014607E">
            <w:pPr>
              <w:bidi w:val="0"/>
              <w:spacing w:line="360" w:lineRule="auto"/>
              <w:rPr>
                <w:rFonts w:ascii="Arial" w:hAnsi="Arial" w:cs="Arial"/>
                <w:sz w:val="20"/>
                <w:szCs w:val="20"/>
                <w:lang w:bidi="ar-EG"/>
              </w:rPr>
            </w:pPr>
          </w:p>
          <w:p w:rsidR="006E43F2" w:rsidRPr="00EA65BA" w:rsidRDefault="006E43F2" w:rsidP="0014607E">
            <w:pPr>
              <w:bidi w:val="0"/>
              <w:spacing w:line="360" w:lineRule="auto"/>
              <w:rPr>
                <w:rFonts w:ascii="Arial" w:hAnsi="Arial" w:cs="Arial"/>
                <w:sz w:val="20"/>
                <w:szCs w:val="20"/>
                <w:lang w:bidi="ar-EG"/>
              </w:rPr>
            </w:pPr>
            <w:r w:rsidRPr="00EA65BA">
              <w:rPr>
                <w:rFonts w:ascii="Arial" w:hAnsi="Arial" w:cs="Arial"/>
                <w:sz w:val="20"/>
                <w:szCs w:val="20"/>
                <w:lang w:bidi="ar-EG"/>
              </w:rPr>
              <w:t>1% dietary zinc oxide for 14 days (n=120)</w:t>
            </w:r>
          </w:p>
          <w:p w:rsidR="006E43F2" w:rsidRPr="00EA65BA" w:rsidRDefault="006E43F2" w:rsidP="0014607E">
            <w:pPr>
              <w:bidi w:val="0"/>
              <w:spacing w:line="360" w:lineRule="auto"/>
              <w:rPr>
                <w:rFonts w:ascii="Arial" w:hAnsi="Arial" w:cs="Arial"/>
                <w:sz w:val="20"/>
                <w:szCs w:val="20"/>
                <w:lang w:bidi="ar-EG"/>
              </w:rPr>
            </w:pPr>
          </w:p>
          <w:p w:rsidR="006E43F2" w:rsidRPr="00EA65BA" w:rsidRDefault="006E43F2" w:rsidP="0014607E">
            <w:pPr>
              <w:bidi w:val="0"/>
              <w:spacing w:line="360" w:lineRule="auto"/>
              <w:rPr>
                <w:rFonts w:ascii="Arial" w:hAnsi="Arial" w:cs="Arial"/>
                <w:sz w:val="20"/>
                <w:szCs w:val="20"/>
              </w:rPr>
            </w:pPr>
          </w:p>
          <w:p w:rsidR="006E43F2" w:rsidRPr="00EA65BA" w:rsidRDefault="006E43F2" w:rsidP="0014607E">
            <w:pPr>
              <w:bidi w:val="0"/>
              <w:spacing w:line="360" w:lineRule="auto"/>
              <w:rPr>
                <w:rFonts w:ascii="Arial" w:hAnsi="Arial" w:cs="Arial"/>
                <w:sz w:val="20"/>
                <w:szCs w:val="20"/>
                <w:lang w:bidi="ar-EG"/>
              </w:rPr>
            </w:pPr>
          </w:p>
        </w:tc>
      </w:tr>
      <w:tr w:rsidR="006E43F2" w:rsidRPr="00FE0E36">
        <w:trPr>
          <w:trHeight w:val="2468"/>
          <w:jc w:val="center"/>
        </w:trPr>
        <w:tc>
          <w:tcPr>
            <w:tcW w:w="6579" w:type="dxa"/>
          </w:tcPr>
          <w:p w:rsidR="006E43F2" w:rsidRPr="00EA65BA" w:rsidRDefault="006E43F2" w:rsidP="0014607E">
            <w:pPr>
              <w:spacing w:line="360" w:lineRule="auto"/>
              <w:jc w:val="lowKashida"/>
              <w:rPr>
                <w:rFonts w:ascii="Arial" w:hAnsi="Arial" w:cs="Arial"/>
                <w:sz w:val="20"/>
                <w:szCs w:val="20"/>
                <w:lang w:bidi="ar-EG"/>
              </w:rPr>
            </w:pPr>
          </w:p>
          <w:p w:rsidR="006E43F2" w:rsidRPr="00EA65BA" w:rsidRDefault="006E43F2" w:rsidP="0014607E">
            <w:pPr>
              <w:bidi w:val="0"/>
              <w:spacing w:line="360" w:lineRule="auto"/>
              <w:jc w:val="lowKashida"/>
              <w:rPr>
                <w:rFonts w:ascii="Arial" w:hAnsi="Arial" w:cs="Arial"/>
                <w:sz w:val="20"/>
                <w:szCs w:val="20"/>
                <w:rtl/>
                <w:lang w:bidi="ar-EG"/>
              </w:rPr>
            </w:pPr>
            <w:r>
              <w:rPr>
                <w:rFonts w:ascii="Arial" w:hAnsi="Arial" w:cs="Arial"/>
                <w:sz w:val="20"/>
                <w:szCs w:val="20"/>
                <w:lang w:bidi="ar-EG"/>
              </w:rPr>
              <w:t>6</w:t>
            </w:r>
            <w:r w:rsidRPr="00EA65BA">
              <w:rPr>
                <w:rFonts w:ascii="Arial" w:hAnsi="Arial" w:cs="Arial"/>
                <w:sz w:val="20"/>
                <w:szCs w:val="20"/>
                <w:lang w:bidi="ar-EG"/>
              </w:rPr>
              <w:t xml:space="preserve">- Injection with 1 ml distilled water </w:t>
            </w:r>
            <w:r>
              <w:rPr>
                <w:rFonts w:ascii="Arial" w:hAnsi="Arial" w:cs="Arial"/>
                <w:sz w:val="20"/>
                <w:szCs w:val="20"/>
                <w:lang w:bidi="ar-EG"/>
              </w:rPr>
              <w:t>(d.w.)</w:t>
            </w:r>
            <w:r w:rsidRPr="00EA65BA">
              <w:rPr>
                <w:rFonts w:ascii="Arial" w:hAnsi="Arial" w:cs="Arial"/>
                <w:sz w:val="20"/>
                <w:szCs w:val="20"/>
                <w:lang w:bidi="ar-EG"/>
              </w:rPr>
              <w:t xml:space="preserve"> for 6 days (n=30)</w:t>
            </w:r>
            <w:r>
              <w:rPr>
                <w:rFonts w:ascii="Arial" w:hAnsi="Arial" w:cs="Arial"/>
                <w:sz w:val="20"/>
                <w:szCs w:val="20"/>
                <w:lang w:bidi="ar-EG"/>
              </w:rPr>
              <w:t xml:space="preserve">                     </w:t>
            </w:r>
          </w:p>
          <w:p w:rsidR="006E43F2" w:rsidRPr="00EA65BA" w:rsidRDefault="006E43F2" w:rsidP="0014607E">
            <w:pPr>
              <w:bidi w:val="0"/>
              <w:spacing w:line="360" w:lineRule="auto"/>
              <w:jc w:val="lowKashida"/>
              <w:rPr>
                <w:rFonts w:ascii="Arial" w:hAnsi="Arial" w:cs="Arial"/>
                <w:sz w:val="20"/>
                <w:szCs w:val="20"/>
                <w:rtl/>
                <w:lang w:bidi="ar-EG"/>
              </w:rPr>
            </w:pPr>
            <w:r>
              <w:rPr>
                <w:rFonts w:ascii="Arial" w:hAnsi="Arial" w:cs="Arial"/>
                <w:sz w:val="20"/>
                <w:szCs w:val="20"/>
                <w:lang w:bidi="ar-EG"/>
              </w:rPr>
              <w:t>7</w:t>
            </w:r>
            <w:r w:rsidRPr="00EA65BA">
              <w:rPr>
                <w:rFonts w:ascii="Arial" w:hAnsi="Arial" w:cs="Arial"/>
                <w:sz w:val="20"/>
                <w:szCs w:val="20"/>
                <w:lang w:bidi="ar-EG"/>
              </w:rPr>
              <w:t xml:space="preserve">- Injection with 10 mg/1 ml </w:t>
            </w:r>
            <w:r>
              <w:rPr>
                <w:rFonts w:ascii="Arial" w:hAnsi="Arial" w:cs="Arial"/>
                <w:sz w:val="20"/>
                <w:szCs w:val="20"/>
                <w:lang w:bidi="ar-EG"/>
              </w:rPr>
              <w:t>(d.w.)</w:t>
            </w:r>
            <w:r w:rsidRPr="00EA65BA">
              <w:rPr>
                <w:rFonts w:ascii="Arial" w:hAnsi="Arial" w:cs="Arial"/>
                <w:sz w:val="20"/>
                <w:szCs w:val="20"/>
                <w:lang w:bidi="ar-EG"/>
              </w:rPr>
              <w:t xml:space="preserve"> estradiol 17</w:t>
            </w:r>
            <w:r w:rsidRPr="00EA65BA">
              <w:rPr>
                <w:rFonts w:ascii="Arial" w:hAnsi="Arial" w:cs="Arial"/>
                <w:sz w:val="20"/>
                <w:szCs w:val="20"/>
              </w:rPr>
              <w:t xml:space="preserve"> ß</w:t>
            </w:r>
            <w:r w:rsidRPr="00EA65BA">
              <w:rPr>
                <w:rFonts w:ascii="Arial" w:hAnsi="Arial" w:cs="Arial"/>
                <w:sz w:val="20"/>
                <w:szCs w:val="20"/>
                <w:lang w:bidi="ar-EG"/>
              </w:rPr>
              <w:t xml:space="preserve"> for 6 days (n=30)</w:t>
            </w:r>
            <w:r>
              <w:rPr>
                <w:rFonts w:ascii="Arial" w:hAnsi="Arial" w:cs="Arial"/>
                <w:sz w:val="20"/>
                <w:szCs w:val="20"/>
                <w:lang w:bidi="ar-EG"/>
              </w:rPr>
              <w:t xml:space="preserve">          </w:t>
            </w:r>
          </w:p>
          <w:p w:rsidR="006E43F2" w:rsidRDefault="006E43F2" w:rsidP="0014607E">
            <w:pPr>
              <w:bidi w:val="0"/>
              <w:spacing w:line="360" w:lineRule="auto"/>
              <w:jc w:val="lowKashida"/>
              <w:rPr>
                <w:rFonts w:ascii="Arial" w:hAnsi="Arial" w:cs="Arial"/>
                <w:sz w:val="20"/>
                <w:szCs w:val="20"/>
                <w:lang w:bidi="ar-EG"/>
              </w:rPr>
            </w:pPr>
            <w:r>
              <w:rPr>
                <w:rFonts w:ascii="Arial" w:hAnsi="Arial" w:cs="Arial"/>
                <w:sz w:val="20"/>
                <w:szCs w:val="20"/>
                <w:lang w:bidi="ar-EG"/>
              </w:rPr>
              <w:t>8</w:t>
            </w:r>
            <w:r w:rsidRPr="00EA65BA">
              <w:rPr>
                <w:rFonts w:ascii="Arial" w:hAnsi="Arial" w:cs="Arial"/>
                <w:sz w:val="20"/>
                <w:szCs w:val="20"/>
                <w:lang w:bidi="ar-EG"/>
              </w:rPr>
              <w:t>- Injection with 10 mg/1 ml</w:t>
            </w:r>
            <w:r>
              <w:rPr>
                <w:rFonts w:ascii="Arial" w:hAnsi="Arial" w:cs="Arial"/>
                <w:sz w:val="20"/>
                <w:szCs w:val="20"/>
                <w:lang w:bidi="ar-EG"/>
              </w:rPr>
              <w:t xml:space="preserve"> (d.w.)</w:t>
            </w:r>
            <w:r w:rsidRPr="00EA65BA">
              <w:rPr>
                <w:rFonts w:ascii="Arial" w:hAnsi="Arial" w:cs="Arial"/>
                <w:sz w:val="20"/>
                <w:szCs w:val="20"/>
                <w:lang w:bidi="ar-EG"/>
              </w:rPr>
              <w:t xml:space="preserve">  Indomethacin  for 3 days</w:t>
            </w:r>
          </w:p>
          <w:p w:rsidR="006E43F2" w:rsidRPr="00EA65BA" w:rsidRDefault="006E43F2" w:rsidP="0014607E">
            <w:pPr>
              <w:bidi w:val="0"/>
              <w:spacing w:line="360" w:lineRule="auto"/>
              <w:jc w:val="lowKashida"/>
              <w:rPr>
                <w:rFonts w:ascii="Arial" w:hAnsi="Arial" w:cs="Arial"/>
                <w:sz w:val="20"/>
                <w:szCs w:val="20"/>
                <w:lang w:bidi="ar-EG"/>
              </w:rPr>
            </w:pPr>
            <w:r w:rsidRPr="00EA65BA">
              <w:rPr>
                <w:rFonts w:ascii="Arial" w:hAnsi="Arial" w:cs="Arial"/>
                <w:sz w:val="20"/>
                <w:szCs w:val="20"/>
                <w:lang w:bidi="ar-EG"/>
              </w:rPr>
              <w:t xml:space="preserve"> </w:t>
            </w:r>
            <w:r>
              <w:rPr>
                <w:rFonts w:ascii="Arial" w:hAnsi="Arial" w:cs="Arial"/>
                <w:sz w:val="20"/>
                <w:szCs w:val="20"/>
                <w:lang w:bidi="ar-EG"/>
              </w:rPr>
              <w:t xml:space="preserve">   </w:t>
            </w:r>
            <w:r w:rsidRPr="00EA65BA">
              <w:rPr>
                <w:rFonts w:ascii="Arial" w:hAnsi="Arial" w:cs="Arial"/>
                <w:sz w:val="20"/>
                <w:szCs w:val="20"/>
                <w:lang w:bidi="ar-EG"/>
              </w:rPr>
              <w:t xml:space="preserve">followed </w:t>
            </w:r>
            <w:r>
              <w:rPr>
                <w:rFonts w:ascii="Arial" w:hAnsi="Arial" w:cs="Arial"/>
                <w:sz w:val="20"/>
                <w:szCs w:val="20"/>
                <w:lang w:bidi="ar-EG"/>
              </w:rPr>
              <w:t xml:space="preserve">by 10 mg </w:t>
            </w:r>
            <w:r w:rsidRPr="00EA65BA">
              <w:rPr>
                <w:rFonts w:ascii="Arial" w:hAnsi="Arial" w:cs="Arial"/>
                <w:sz w:val="20"/>
                <w:szCs w:val="20"/>
                <w:lang w:bidi="ar-EG"/>
              </w:rPr>
              <w:t>Bromocri</w:t>
            </w:r>
            <w:r>
              <w:rPr>
                <w:rFonts w:ascii="Arial" w:hAnsi="Arial" w:cs="Arial"/>
                <w:sz w:val="20"/>
                <w:szCs w:val="20"/>
                <w:lang w:bidi="ar-EG"/>
              </w:rPr>
              <w:t xml:space="preserve">ptine </w:t>
            </w:r>
            <w:r w:rsidRPr="00EA65BA">
              <w:rPr>
                <w:rFonts w:ascii="Arial" w:hAnsi="Arial" w:cs="Arial"/>
                <w:sz w:val="20"/>
                <w:szCs w:val="20"/>
                <w:lang w:bidi="ar-EG"/>
              </w:rPr>
              <w:t>for 3 days (n=30)</w:t>
            </w:r>
            <w:r>
              <w:rPr>
                <w:rFonts w:ascii="Arial" w:hAnsi="Arial" w:cs="Arial"/>
                <w:sz w:val="20"/>
                <w:szCs w:val="20"/>
                <w:lang w:bidi="ar-EG"/>
              </w:rPr>
              <w:t xml:space="preserve">                       </w:t>
            </w:r>
          </w:p>
          <w:p w:rsidR="006E43F2" w:rsidRDefault="006E43F2" w:rsidP="0014607E">
            <w:pPr>
              <w:bidi w:val="0"/>
              <w:spacing w:line="360" w:lineRule="auto"/>
              <w:jc w:val="lowKashida"/>
              <w:rPr>
                <w:rFonts w:ascii="Arial" w:hAnsi="Arial" w:cs="Arial"/>
                <w:sz w:val="20"/>
                <w:szCs w:val="20"/>
                <w:lang w:bidi="ar-EG"/>
              </w:rPr>
            </w:pPr>
            <w:r>
              <w:rPr>
                <w:rFonts w:ascii="Arial" w:hAnsi="Arial" w:cs="Arial"/>
                <w:sz w:val="20"/>
                <w:szCs w:val="20"/>
                <w:lang w:bidi="ar-EG"/>
              </w:rPr>
              <w:t>9</w:t>
            </w:r>
            <w:r w:rsidRPr="00EA65BA">
              <w:rPr>
                <w:rFonts w:ascii="Arial" w:hAnsi="Arial" w:cs="Arial"/>
                <w:sz w:val="20"/>
                <w:szCs w:val="20"/>
                <w:lang w:bidi="ar-EG"/>
              </w:rPr>
              <w:t xml:space="preserve">- Injection with Human Chorionic </w:t>
            </w:r>
            <w:r>
              <w:rPr>
                <w:rFonts w:ascii="Arial" w:hAnsi="Arial" w:cs="Arial"/>
                <w:sz w:val="20"/>
                <w:szCs w:val="20"/>
                <w:lang w:bidi="ar-EG"/>
              </w:rPr>
              <w:t xml:space="preserve">Gonadotrophin (HCG) 50 IU </w:t>
            </w:r>
          </w:p>
          <w:p w:rsidR="006E43F2" w:rsidRPr="00EA65BA" w:rsidRDefault="006E43F2" w:rsidP="0014607E">
            <w:pPr>
              <w:bidi w:val="0"/>
              <w:spacing w:line="360" w:lineRule="auto"/>
              <w:jc w:val="lowKashida"/>
              <w:rPr>
                <w:rFonts w:ascii="Arial" w:hAnsi="Arial" w:cs="Arial"/>
                <w:sz w:val="20"/>
                <w:szCs w:val="20"/>
                <w:lang w:bidi="ar-EG"/>
              </w:rPr>
            </w:pPr>
            <w:r>
              <w:rPr>
                <w:rFonts w:ascii="Arial" w:hAnsi="Arial" w:cs="Arial"/>
                <w:sz w:val="20"/>
                <w:szCs w:val="20"/>
                <w:lang w:bidi="ar-EG"/>
              </w:rPr>
              <w:t xml:space="preserve">    for 6 </w:t>
            </w:r>
            <w:r w:rsidRPr="00EA65BA">
              <w:rPr>
                <w:rFonts w:ascii="Arial" w:hAnsi="Arial" w:cs="Arial"/>
                <w:sz w:val="20"/>
                <w:szCs w:val="20"/>
                <w:lang w:bidi="ar-EG"/>
              </w:rPr>
              <w:t>days (n=30)</w:t>
            </w:r>
            <w:r>
              <w:rPr>
                <w:rFonts w:ascii="Arial" w:hAnsi="Arial" w:cs="Arial"/>
                <w:sz w:val="20"/>
                <w:szCs w:val="20"/>
                <w:lang w:bidi="ar-EG"/>
              </w:rPr>
              <w:t xml:space="preserve">                                                                                   </w:t>
            </w:r>
          </w:p>
        </w:tc>
        <w:tc>
          <w:tcPr>
            <w:tcW w:w="1727" w:type="dxa"/>
          </w:tcPr>
          <w:p w:rsidR="006E43F2" w:rsidRPr="00EA65BA" w:rsidRDefault="006E43F2" w:rsidP="00BB1186">
            <w:pPr>
              <w:spacing w:line="360" w:lineRule="auto"/>
              <w:rPr>
                <w:rFonts w:ascii="Arial" w:hAnsi="Arial" w:cs="Arial"/>
                <w:sz w:val="20"/>
                <w:szCs w:val="20"/>
                <w:lang w:bidi="ar-EG"/>
              </w:rPr>
            </w:pPr>
          </w:p>
          <w:p w:rsidR="006E43F2" w:rsidRDefault="006E43F2" w:rsidP="0014607E">
            <w:pPr>
              <w:spacing w:line="360" w:lineRule="auto"/>
              <w:jc w:val="right"/>
              <w:rPr>
                <w:rFonts w:ascii="Arial" w:hAnsi="Arial" w:cs="Arial"/>
                <w:sz w:val="20"/>
                <w:szCs w:val="20"/>
                <w:lang w:bidi="ar-EG"/>
              </w:rPr>
            </w:pPr>
            <w:r w:rsidRPr="00EA65BA">
              <w:rPr>
                <w:rFonts w:ascii="Arial" w:hAnsi="Arial" w:cs="Arial"/>
                <w:sz w:val="20"/>
                <w:szCs w:val="20"/>
              </w:rPr>
              <w:t xml:space="preserve">Feed restriction (25%) for 7 days followed by fasting for further 7 days </w:t>
            </w:r>
          </w:p>
          <w:p w:rsidR="006E43F2" w:rsidRPr="00EA65BA" w:rsidRDefault="006E43F2" w:rsidP="0014607E">
            <w:pPr>
              <w:spacing w:line="360" w:lineRule="auto"/>
              <w:jc w:val="right"/>
              <w:rPr>
                <w:rFonts w:ascii="Arial" w:hAnsi="Arial" w:cs="Arial"/>
                <w:sz w:val="20"/>
                <w:szCs w:val="20"/>
              </w:rPr>
            </w:pPr>
            <w:r w:rsidRPr="00EA65BA">
              <w:rPr>
                <w:rFonts w:ascii="Arial" w:hAnsi="Arial" w:cs="Arial"/>
                <w:sz w:val="20"/>
                <w:szCs w:val="20"/>
              </w:rPr>
              <w:t>(n=120)</w:t>
            </w:r>
          </w:p>
          <w:p w:rsidR="006E43F2" w:rsidRPr="008E1545" w:rsidRDefault="006E43F2" w:rsidP="0014607E">
            <w:pPr>
              <w:jc w:val="right"/>
              <w:rPr>
                <w:rFonts w:ascii="Arial" w:hAnsi="Arial" w:cs="Arial"/>
                <w:sz w:val="20"/>
                <w:szCs w:val="20"/>
                <w:lang w:bidi="ar-EG"/>
              </w:rPr>
            </w:pPr>
          </w:p>
        </w:tc>
      </w:tr>
    </w:tbl>
    <w:p w:rsidR="006E43F2" w:rsidRPr="00FE0E36" w:rsidRDefault="006E43F2" w:rsidP="0014607E">
      <w:pPr>
        <w:spacing w:line="360" w:lineRule="auto"/>
        <w:jc w:val="right"/>
        <w:rPr>
          <w:rFonts w:ascii="Arial" w:hAnsi="Arial" w:cs="Arial"/>
          <w:lang w:bidi="ar-EG"/>
        </w:rPr>
      </w:pPr>
    </w:p>
    <w:p w:rsidR="006E43F2" w:rsidRPr="00F56628" w:rsidRDefault="006E43F2" w:rsidP="0014607E">
      <w:pPr>
        <w:bidi w:val="0"/>
        <w:spacing w:line="360" w:lineRule="auto"/>
        <w:jc w:val="lowKashida"/>
        <w:rPr>
          <w:rFonts w:ascii="Arial" w:hAnsi="Arial" w:cs="Arial"/>
          <w:sz w:val="28"/>
          <w:szCs w:val="28"/>
        </w:rPr>
      </w:pPr>
      <w:r w:rsidRPr="00F56628">
        <w:rPr>
          <w:rFonts w:ascii="Arial" w:hAnsi="Arial" w:cs="Arial"/>
          <w:sz w:val="28"/>
          <w:szCs w:val="28"/>
        </w:rPr>
        <w:t xml:space="preserve">   </w:t>
      </w:r>
      <w:r>
        <w:rPr>
          <w:rFonts w:ascii="Arial" w:hAnsi="Arial" w:cs="Arial"/>
          <w:sz w:val="28"/>
          <w:szCs w:val="28"/>
        </w:rPr>
        <w:t>Shell thickness was measured to the nearest 0.01 mm , Haugh units calculated according to (Haugh, 1937) and yolk index was also calculated just before molt and at 4, 8, and 16</w:t>
      </w:r>
      <w:r w:rsidRPr="00E14710">
        <w:rPr>
          <w:rFonts w:ascii="Arial" w:hAnsi="Arial" w:cs="Arial"/>
          <w:sz w:val="28"/>
          <w:szCs w:val="28"/>
        </w:rPr>
        <w:t xml:space="preserve"> weeks after molt</w:t>
      </w:r>
      <w:r>
        <w:rPr>
          <w:rFonts w:ascii="Arial" w:hAnsi="Arial" w:cs="Arial"/>
          <w:sz w:val="28"/>
          <w:szCs w:val="28"/>
        </w:rPr>
        <w:t xml:space="preserve"> in eggs of different experimental group.</w:t>
      </w:r>
    </w:p>
    <w:p w:rsidR="006E43F2" w:rsidRPr="00E14710" w:rsidRDefault="006E43F2" w:rsidP="0014607E">
      <w:pPr>
        <w:bidi w:val="0"/>
        <w:spacing w:line="360" w:lineRule="auto"/>
        <w:jc w:val="both"/>
        <w:rPr>
          <w:rFonts w:ascii="Arial" w:hAnsi="Arial" w:cs="Arial"/>
          <w:sz w:val="28"/>
          <w:szCs w:val="28"/>
        </w:rPr>
      </w:pPr>
      <w:r w:rsidRPr="00E14710">
        <w:rPr>
          <w:rFonts w:ascii="Arial" w:hAnsi="Arial" w:cs="Arial"/>
          <w:sz w:val="28"/>
          <w:szCs w:val="28"/>
        </w:rPr>
        <w:t xml:space="preserve">   Heparinized blood samples were obtained from wing vein of four hens chosen randomly per each treatment for the determination of plasma </w:t>
      </w:r>
      <w:r>
        <w:rPr>
          <w:rFonts w:ascii="Arial" w:hAnsi="Arial" w:cs="Arial"/>
          <w:sz w:val="28"/>
          <w:szCs w:val="28"/>
        </w:rPr>
        <w:t>total protein, albumen, globulin, total lipids, cholesterol, calcium and inorganic phosphorus just</w:t>
      </w:r>
      <w:r w:rsidRPr="00E14710">
        <w:rPr>
          <w:rFonts w:ascii="Arial" w:hAnsi="Arial" w:cs="Arial"/>
          <w:sz w:val="28"/>
          <w:szCs w:val="28"/>
        </w:rPr>
        <w:t xml:space="preserve"> before molt, at 2</w:t>
      </w:r>
      <w:r w:rsidRPr="00E14710">
        <w:rPr>
          <w:rFonts w:ascii="Arial" w:hAnsi="Arial" w:cs="Arial"/>
          <w:sz w:val="28"/>
          <w:szCs w:val="28"/>
          <w:vertAlign w:val="superscript"/>
        </w:rPr>
        <w:t>nd</w:t>
      </w:r>
      <w:r w:rsidRPr="00E14710">
        <w:rPr>
          <w:rFonts w:ascii="Arial" w:hAnsi="Arial" w:cs="Arial"/>
          <w:sz w:val="28"/>
          <w:szCs w:val="28"/>
        </w:rPr>
        <w:t xml:space="preserve"> week of mol</w:t>
      </w:r>
      <w:r>
        <w:rPr>
          <w:rFonts w:ascii="Arial" w:hAnsi="Arial" w:cs="Arial"/>
          <w:sz w:val="28"/>
          <w:szCs w:val="28"/>
        </w:rPr>
        <w:t>t treatments and at 4, 8, and 16</w:t>
      </w:r>
      <w:r w:rsidRPr="00E14710">
        <w:rPr>
          <w:rFonts w:ascii="Arial" w:hAnsi="Arial" w:cs="Arial"/>
          <w:sz w:val="28"/>
          <w:szCs w:val="28"/>
        </w:rPr>
        <w:t xml:space="preserve"> weeks after molt</w:t>
      </w:r>
      <w:r>
        <w:rPr>
          <w:rFonts w:ascii="Arial" w:hAnsi="Arial" w:cs="Arial"/>
          <w:sz w:val="28"/>
          <w:szCs w:val="28"/>
        </w:rPr>
        <w:t xml:space="preserve"> using enzymatic kits (Bio meriex, Laboratories reagent and products, France). Reading was taken using a spectrophotometer adjusted on optimum wave length for each plasma components in the laboratories of the Animal Production Department, Faculty of Agriculture, Benha University.</w:t>
      </w:r>
    </w:p>
    <w:p w:rsidR="006E43F2" w:rsidRPr="00E14710" w:rsidRDefault="006E43F2" w:rsidP="0014607E">
      <w:pPr>
        <w:bidi w:val="0"/>
        <w:spacing w:line="360" w:lineRule="auto"/>
        <w:jc w:val="both"/>
        <w:rPr>
          <w:rFonts w:ascii="Arial" w:hAnsi="Arial" w:cs="Arial"/>
          <w:sz w:val="28"/>
          <w:szCs w:val="28"/>
        </w:rPr>
      </w:pPr>
      <w:r w:rsidRPr="00E14710">
        <w:rPr>
          <w:rFonts w:ascii="Arial" w:hAnsi="Arial" w:cs="Arial"/>
          <w:sz w:val="28"/>
          <w:szCs w:val="28"/>
        </w:rPr>
        <w:t xml:space="preserve">     </w:t>
      </w:r>
    </w:p>
    <w:p w:rsidR="006E43F2" w:rsidRPr="00E14710" w:rsidRDefault="006E43F2" w:rsidP="0014607E">
      <w:pPr>
        <w:bidi w:val="0"/>
        <w:spacing w:line="360" w:lineRule="auto"/>
        <w:jc w:val="both"/>
        <w:rPr>
          <w:rFonts w:ascii="Arial" w:hAnsi="Arial" w:cs="Arial"/>
          <w:sz w:val="28"/>
          <w:szCs w:val="28"/>
          <w:rtl/>
          <w:lang w:bidi="ar-EG"/>
        </w:rPr>
      </w:pPr>
      <w:r w:rsidRPr="00E14710">
        <w:rPr>
          <w:rFonts w:ascii="Arial" w:hAnsi="Arial" w:cs="Arial"/>
          <w:sz w:val="28"/>
          <w:szCs w:val="28"/>
        </w:rPr>
        <w:t xml:space="preserve">   All data were analyzed using the general linear model procedure (GLM) of SAS program (1996) according to the following model:</w:t>
      </w:r>
      <w:r w:rsidRPr="00E14710">
        <w:rPr>
          <w:rFonts w:ascii="Arial" w:hAnsi="Arial" w:cs="Arial"/>
          <w:sz w:val="28"/>
          <w:szCs w:val="28"/>
          <w:rtl/>
        </w:rPr>
        <w:t xml:space="preserve"> </w:t>
      </w:r>
    </w:p>
    <w:p w:rsidR="006E43F2" w:rsidRPr="00E14710" w:rsidRDefault="006E43F2" w:rsidP="0014607E">
      <w:pPr>
        <w:bidi w:val="0"/>
        <w:spacing w:line="360" w:lineRule="auto"/>
        <w:rPr>
          <w:rFonts w:ascii="Arial" w:hAnsi="Arial" w:cs="Arial"/>
          <w:sz w:val="28"/>
          <w:szCs w:val="28"/>
        </w:rPr>
      </w:pPr>
      <w:r w:rsidRPr="00E14710">
        <w:rPr>
          <w:rFonts w:ascii="Arial" w:hAnsi="Arial" w:cs="Arial"/>
          <w:sz w:val="28"/>
          <w:szCs w:val="28"/>
        </w:rPr>
        <w:t xml:space="preserve"> Y </w:t>
      </w:r>
      <w:r w:rsidRPr="00E14710">
        <w:rPr>
          <w:rFonts w:ascii="Arial" w:hAnsi="Arial" w:cs="Arial"/>
          <w:sz w:val="28"/>
          <w:szCs w:val="28"/>
          <w:vertAlign w:val="subscript"/>
        </w:rPr>
        <w:t xml:space="preserve">ij </w:t>
      </w:r>
      <w:r w:rsidRPr="00E14710">
        <w:rPr>
          <w:rFonts w:ascii="Arial" w:hAnsi="Arial" w:cs="Arial"/>
          <w:sz w:val="28"/>
          <w:szCs w:val="28"/>
        </w:rPr>
        <w:t>= µ +T</w:t>
      </w:r>
      <w:r w:rsidRPr="00E14710">
        <w:rPr>
          <w:rFonts w:ascii="Arial" w:hAnsi="Arial" w:cs="Arial"/>
          <w:sz w:val="28"/>
          <w:szCs w:val="28"/>
          <w:vertAlign w:val="subscript"/>
        </w:rPr>
        <w:t xml:space="preserve">i </w:t>
      </w:r>
      <w:r w:rsidRPr="00E14710">
        <w:rPr>
          <w:rFonts w:ascii="Arial" w:hAnsi="Arial" w:cs="Arial"/>
          <w:sz w:val="28"/>
          <w:szCs w:val="28"/>
        </w:rPr>
        <w:t>+ e</w:t>
      </w:r>
      <w:r w:rsidRPr="00E14710">
        <w:rPr>
          <w:rFonts w:ascii="Arial" w:hAnsi="Arial" w:cs="Arial"/>
          <w:sz w:val="28"/>
          <w:szCs w:val="28"/>
          <w:vertAlign w:val="subscript"/>
        </w:rPr>
        <w:t xml:space="preserve"> Ij                                     </w:t>
      </w:r>
      <w:r w:rsidRPr="00E14710">
        <w:rPr>
          <w:rFonts w:ascii="Arial" w:hAnsi="Arial" w:cs="Arial"/>
          <w:sz w:val="28"/>
          <w:szCs w:val="28"/>
          <w:rtl/>
        </w:rPr>
        <w:t xml:space="preserve">  </w:t>
      </w:r>
    </w:p>
    <w:p w:rsidR="006E43F2" w:rsidRPr="00E14710" w:rsidRDefault="006E43F2" w:rsidP="0014607E">
      <w:pPr>
        <w:bidi w:val="0"/>
        <w:spacing w:line="360" w:lineRule="auto"/>
        <w:jc w:val="both"/>
        <w:rPr>
          <w:rFonts w:ascii="Arial" w:hAnsi="Arial" w:cs="Arial"/>
          <w:sz w:val="28"/>
          <w:szCs w:val="28"/>
          <w:u w:val="single"/>
          <w:lang w:bidi="ar-EG"/>
        </w:rPr>
      </w:pPr>
      <w:r w:rsidRPr="00E14710">
        <w:rPr>
          <w:rFonts w:ascii="Arial" w:hAnsi="Arial" w:cs="Arial"/>
          <w:b/>
          <w:bCs/>
          <w:sz w:val="28"/>
          <w:szCs w:val="28"/>
          <w:lang w:bidi="ar-EG"/>
        </w:rPr>
        <w:t xml:space="preserve"> </w:t>
      </w:r>
      <w:r w:rsidRPr="00E14710">
        <w:rPr>
          <w:rFonts w:ascii="Arial" w:hAnsi="Arial" w:cs="Arial"/>
          <w:sz w:val="28"/>
          <w:szCs w:val="28"/>
          <w:u w:val="single"/>
          <w:lang w:bidi="ar-EG"/>
        </w:rPr>
        <w:t>Where:</w:t>
      </w:r>
    </w:p>
    <w:p w:rsidR="006E43F2" w:rsidRPr="00E14710" w:rsidRDefault="006E43F2" w:rsidP="0014607E">
      <w:pPr>
        <w:bidi w:val="0"/>
        <w:spacing w:line="360" w:lineRule="auto"/>
        <w:jc w:val="both"/>
        <w:rPr>
          <w:rFonts w:ascii="Arial" w:hAnsi="Arial" w:cs="Arial"/>
          <w:sz w:val="28"/>
          <w:szCs w:val="28"/>
          <w:rtl/>
          <w:lang w:bidi="ar-EG"/>
        </w:rPr>
      </w:pPr>
      <w:r w:rsidRPr="00E14710">
        <w:rPr>
          <w:rFonts w:ascii="Arial" w:hAnsi="Arial" w:cs="Arial"/>
          <w:sz w:val="28"/>
          <w:szCs w:val="28"/>
          <w:lang w:bidi="ar-EG"/>
        </w:rPr>
        <w:t>Y</w:t>
      </w:r>
      <w:r w:rsidRPr="00E14710">
        <w:rPr>
          <w:rFonts w:ascii="Arial" w:hAnsi="Arial" w:cs="Arial"/>
          <w:smallCaps/>
          <w:sz w:val="28"/>
          <w:szCs w:val="28"/>
          <w:vertAlign w:val="subscript"/>
          <w:lang w:bidi="ar-EG"/>
        </w:rPr>
        <w:t>IJ</w:t>
      </w:r>
      <w:r w:rsidRPr="00E14710">
        <w:rPr>
          <w:rFonts w:ascii="Arial" w:hAnsi="Arial" w:cs="Arial"/>
          <w:imprint/>
          <w:sz w:val="28"/>
          <w:szCs w:val="28"/>
          <w:vertAlign w:val="subscript"/>
        </w:rPr>
        <w:t xml:space="preserve"> </w:t>
      </w:r>
      <w:r w:rsidRPr="00E14710">
        <w:rPr>
          <w:rFonts w:ascii="Arial" w:hAnsi="Arial" w:cs="Arial"/>
          <w:sz w:val="28"/>
          <w:szCs w:val="28"/>
        </w:rPr>
        <w:t>= The observation of the j</w:t>
      </w:r>
      <w:r w:rsidRPr="00E14710">
        <w:rPr>
          <w:rFonts w:ascii="Arial" w:hAnsi="Arial" w:cs="Arial"/>
          <w:sz w:val="28"/>
          <w:szCs w:val="28"/>
          <w:vertAlign w:val="superscript"/>
        </w:rPr>
        <w:t>th</w:t>
      </w:r>
      <w:r w:rsidRPr="00E14710">
        <w:rPr>
          <w:rFonts w:ascii="Arial" w:hAnsi="Arial" w:cs="Arial"/>
          <w:sz w:val="28"/>
          <w:szCs w:val="28"/>
        </w:rPr>
        <w:t xml:space="preserve"> individual in the i</w:t>
      </w:r>
      <w:r w:rsidRPr="00E14710">
        <w:rPr>
          <w:rFonts w:ascii="Arial" w:hAnsi="Arial" w:cs="Arial"/>
          <w:sz w:val="28"/>
          <w:szCs w:val="28"/>
          <w:vertAlign w:val="superscript"/>
        </w:rPr>
        <w:t>th</w:t>
      </w:r>
      <w:r w:rsidRPr="00E14710">
        <w:rPr>
          <w:rFonts w:ascii="Arial" w:hAnsi="Arial" w:cs="Arial"/>
          <w:sz w:val="28"/>
          <w:szCs w:val="28"/>
        </w:rPr>
        <w:t xml:space="preserve"> treatment; µ = The overall mean; T</w:t>
      </w:r>
      <w:r w:rsidRPr="00E14710">
        <w:rPr>
          <w:rFonts w:ascii="Arial" w:hAnsi="Arial" w:cs="Arial"/>
          <w:sz w:val="28"/>
          <w:szCs w:val="28"/>
          <w:vertAlign w:val="subscript"/>
        </w:rPr>
        <w:t>i</w:t>
      </w:r>
      <w:r w:rsidRPr="00E14710">
        <w:rPr>
          <w:rFonts w:ascii="Arial" w:hAnsi="Arial" w:cs="Arial"/>
          <w:sz w:val="28"/>
          <w:szCs w:val="28"/>
        </w:rPr>
        <w:t xml:space="preserve"> = The effect of the i</w:t>
      </w:r>
      <w:r w:rsidRPr="00E14710">
        <w:rPr>
          <w:rFonts w:ascii="Arial" w:hAnsi="Arial" w:cs="Arial"/>
          <w:sz w:val="28"/>
          <w:szCs w:val="28"/>
          <w:vertAlign w:val="superscript"/>
        </w:rPr>
        <w:t>th</w:t>
      </w:r>
      <w:r w:rsidRPr="00E14710">
        <w:rPr>
          <w:rFonts w:ascii="Arial" w:hAnsi="Arial" w:cs="Arial"/>
          <w:sz w:val="28"/>
          <w:szCs w:val="28"/>
        </w:rPr>
        <w:t xml:space="preserve"> treatment; e </w:t>
      </w:r>
      <w:r w:rsidRPr="00E14710">
        <w:rPr>
          <w:rFonts w:ascii="Arial" w:hAnsi="Arial" w:cs="Arial"/>
          <w:sz w:val="28"/>
          <w:szCs w:val="28"/>
          <w:vertAlign w:val="subscript"/>
        </w:rPr>
        <w:t>ij</w:t>
      </w:r>
      <w:r w:rsidRPr="00E14710">
        <w:rPr>
          <w:rFonts w:ascii="Arial" w:hAnsi="Arial" w:cs="Arial"/>
          <w:sz w:val="28"/>
          <w:szCs w:val="28"/>
        </w:rPr>
        <w:t>= the random error.</w:t>
      </w:r>
      <w:r w:rsidRPr="00E14710">
        <w:rPr>
          <w:rFonts w:ascii="Arial" w:hAnsi="Arial" w:cs="Arial"/>
          <w:sz w:val="28"/>
          <w:szCs w:val="28"/>
          <w:rtl/>
        </w:rPr>
        <w:t xml:space="preserve"> </w:t>
      </w:r>
      <w:r w:rsidRPr="00E14710">
        <w:rPr>
          <w:rFonts w:ascii="Arial" w:hAnsi="Arial" w:cs="Arial"/>
          <w:sz w:val="28"/>
          <w:szCs w:val="28"/>
        </w:rPr>
        <w:t xml:space="preserve"> </w:t>
      </w:r>
    </w:p>
    <w:p w:rsidR="006E43F2" w:rsidRPr="00B84104" w:rsidRDefault="006E43F2" w:rsidP="0014607E">
      <w:pPr>
        <w:pStyle w:val="Heading1"/>
        <w:bidi w:val="0"/>
        <w:spacing w:line="360" w:lineRule="auto"/>
        <w:jc w:val="both"/>
        <w:rPr>
          <w:b w:val="0"/>
          <w:bCs w:val="0"/>
          <w:sz w:val="28"/>
          <w:szCs w:val="28"/>
        </w:rPr>
      </w:pPr>
      <w:r w:rsidRPr="00E14710">
        <w:t xml:space="preserve">   </w:t>
      </w:r>
      <w:r w:rsidRPr="00B84104">
        <w:rPr>
          <w:b w:val="0"/>
          <w:bCs w:val="0"/>
          <w:sz w:val="28"/>
          <w:szCs w:val="28"/>
        </w:rPr>
        <w:t>Test of significance for differences were done using Duncan (1955) multiple comparison option in SAS software (SAS, 1996).</w:t>
      </w:r>
      <w:bookmarkStart w:id="0" w:name="SEC2"/>
      <w:bookmarkEnd w:id="0"/>
    </w:p>
    <w:p w:rsidR="006E43F2" w:rsidRPr="00F859DD" w:rsidRDefault="006E43F2" w:rsidP="0014607E">
      <w:pPr>
        <w:tabs>
          <w:tab w:val="left" w:pos="2160"/>
          <w:tab w:val="left" w:pos="6251"/>
          <w:tab w:val="right" w:pos="8306"/>
        </w:tabs>
        <w:spacing w:before="120" w:after="120"/>
        <w:jc w:val="center"/>
        <w:rPr>
          <w:rFonts w:ascii="Arial" w:hAnsi="Arial" w:cs="Arial"/>
          <w:b/>
          <w:bCs/>
          <w:sz w:val="28"/>
          <w:szCs w:val="28"/>
          <w:u w:val="single"/>
          <w:rtl/>
          <w:lang w:bidi="ar-EG"/>
        </w:rPr>
      </w:pPr>
      <w:r w:rsidRPr="00F859DD">
        <w:rPr>
          <w:rFonts w:ascii="Arial" w:hAnsi="Arial" w:cs="Arial"/>
          <w:b/>
          <w:bCs/>
          <w:sz w:val="28"/>
          <w:szCs w:val="28"/>
          <w:u w:val="single"/>
        </w:rPr>
        <w:t>Results and discussion</w:t>
      </w:r>
    </w:p>
    <w:p w:rsidR="006E43F2" w:rsidRPr="007C3945" w:rsidRDefault="006E43F2" w:rsidP="0014607E">
      <w:pPr>
        <w:tabs>
          <w:tab w:val="left" w:pos="2160"/>
          <w:tab w:val="left" w:pos="6251"/>
          <w:tab w:val="right" w:pos="8306"/>
        </w:tabs>
        <w:spacing w:line="360" w:lineRule="auto"/>
        <w:jc w:val="right"/>
        <w:rPr>
          <w:rFonts w:ascii="Arial" w:hAnsi="Arial" w:cs="Arial"/>
          <w:sz w:val="28"/>
          <w:szCs w:val="28"/>
          <w:rtl/>
          <w:lang w:bidi="ar-EG"/>
        </w:rPr>
      </w:pPr>
      <w:r>
        <w:rPr>
          <w:rFonts w:ascii="Arial" w:hAnsi="Arial" w:cs="Arial"/>
          <w:b/>
          <w:bCs/>
          <w:sz w:val="28"/>
          <w:szCs w:val="28"/>
          <w:u w:val="single"/>
        </w:rPr>
        <w:t>1-</w:t>
      </w:r>
      <w:r w:rsidRPr="007C3945">
        <w:rPr>
          <w:rFonts w:ascii="Arial" w:hAnsi="Arial" w:cs="Arial"/>
          <w:b/>
          <w:bCs/>
          <w:sz w:val="28"/>
          <w:szCs w:val="28"/>
          <w:u w:val="single"/>
        </w:rPr>
        <w:t>Traits of egg quality</w:t>
      </w:r>
      <w:r w:rsidRPr="007C3945">
        <w:rPr>
          <w:rFonts w:ascii="Arial" w:hAnsi="Arial" w:cs="Arial"/>
          <w:sz w:val="28"/>
          <w:szCs w:val="28"/>
        </w:rPr>
        <w:t>:</w:t>
      </w:r>
    </w:p>
    <w:p w:rsidR="006E43F2" w:rsidRPr="009B2E38" w:rsidRDefault="006E43F2" w:rsidP="0014607E">
      <w:pPr>
        <w:tabs>
          <w:tab w:val="left" w:pos="6221"/>
        </w:tabs>
        <w:spacing w:line="360" w:lineRule="auto"/>
        <w:jc w:val="right"/>
        <w:rPr>
          <w:rFonts w:ascii="Arial" w:hAnsi="Arial" w:cs="Arial"/>
          <w:b/>
          <w:bCs/>
          <w:sz w:val="28"/>
          <w:szCs w:val="28"/>
          <w:u w:val="single"/>
          <w:rtl/>
          <w:lang w:bidi="ar-EG"/>
        </w:rPr>
      </w:pPr>
      <w:r w:rsidRPr="009B2E38">
        <w:rPr>
          <w:rFonts w:ascii="Arial" w:hAnsi="Arial" w:cs="Arial"/>
          <w:b/>
          <w:bCs/>
          <w:sz w:val="28"/>
          <w:szCs w:val="28"/>
          <w:u w:val="single"/>
        </w:rPr>
        <w:t>1-</w:t>
      </w:r>
      <w:r>
        <w:rPr>
          <w:rFonts w:ascii="Arial" w:hAnsi="Arial" w:cs="Arial"/>
          <w:b/>
          <w:bCs/>
          <w:sz w:val="28"/>
          <w:szCs w:val="28"/>
          <w:u w:val="single"/>
        </w:rPr>
        <w:t>1-</w:t>
      </w:r>
      <w:r w:rsidRPr="009B2E38">
        <w:rPr>
          <w:rFonts w:ascii="Arial" w:hAnsi="Arial" w:cs="Arial"/>
          <w:b/>
          <w:bCs/>
          <w:sz w:val="28"/>
          <w:szCs w:val="28"/>
          <w:u w:val="single"/>
        </w:rPr>
        <w:t xml:space="preserve"> Shell thickness:</w:t>
      </w:r>
    </w:p>
    <w:p w:rsidR="006E43F2" w:rsidRDefault="006E43F2" w:rsidP="0014607E">
      <w:pPr>
        <w:tabs>
          <w:tab w:val="left" w:pos="6221"/>
        </w:tabs>
        <w:bidi w:val="0"/>
        <w:spacing w:line="360" w:lineRule="auto"/>
        <w:jc w:val="lowKashida"/>
        <w:rPr>
          <w:rFonts w:ascii="Arial" w:hAnsi="Arial" w:cs="Arial"/>
          <w:sz w:val="28"/>
          <w:szCs w:val="28"/>
        </w:rPr>
      </w:pPr>
      <w:r>
        <w:rPr>
          <w:rFonts w:ascii="Arial" w:hAnsi="Arial" w:cs="Arial"/>
          <w:sz w:val="28"/>
          <w:szCs w:val="28"/>
        </w:rPr>
        <w:t xml:space="preserve">           Data presented in table (3) showed shell thickness values in all experimental groups at all intervals. It is worthy notice that detecting the effect of methods of force molting could be achieved through comparing the results of control, force molted hens via zinc oxide injected with distilled water and their corresponding fast molted hens. Differences among other groups are mainly due to hormonal treatments within each force molting treatment. </w:t>
      </w:r>
    </w:p>
    <w:p w:rsidR="006E43F2" w:rsidRPr="00503BC7" w:rsidRDefault="006E43F2" w:rsidP="0014607E">
      <w:pPr>
        <w:tabs>
          <w:tab w:val="left" w:pos="6221"/>
        </w:tabs>
        <w:bidi w:val="0"/>
        <w:spacing w:line="360" w:lineRule="auto"/>
        <w:jc w:val="lowKashida"/>
        <w:rPr>
          <w:rFonts w:ascii="Arial" w:hAnsi="Arial" w:cs="Arial"/>
          <w:sz w:val="28"/>
          <w:szCs w:val="28"/>
          <w:rtl/>
          <w:lang w:bidi="ar-EG"/>
        </w:rPr>
      </w:pPr>
      <w:r>
        <w:rPr>
          <w:rFonts w:ascii="Arial" w:hAnsi="Arial" w:cs="Arial"/>
          <w:sz w:val="28"/>
          <w:szCs w:val="28"/>
        </w:rPr>
        <w:t xml:space="preserve">           Shell thickness was decreased in eggs obtained from hens molted by fasting and injected with distilled water, while it increased in their corresponding force molted via zinc oxide at the 4</w:t>
      </w:r>
      <w:r w:rsidRPr="002B660B">
        <w:rPr>
          <w:rFonts w:ascii="Arial" w:hAnsi="Arial" w:cs="Arial"/>
          <w:sz w:val="28"/>
          <w:szCs w:val="28"/>
          <w:vertAlign w:val="superscript"/>
        </w:rPr>
        <w:t>th</w:t>
      </w:r>
      <w:r>
        <w:rPr>
          <w:rFonts w:ascii="Arial" w:hAnsi="Arial" w:cs="Arial"/>
          <w:sz w:val="28"/>
          <w:szCs w:val="28"/>
        </w:rPr>
        <w:t xml:space="preserve"> week after molting.  These results agreed with those of</w:t>
      </w:r>
      <w:r>
        <w:rPr>
          <w:rFonts w:ascii="Arial" w:hAnsi="Arial" w:cs="Arial"/>
          <w:color w:val="FF0000"/>
          <w:sz w:val="28"/>
          <w:szCs w:val="28"/>
        </w:rPr>
        <w:t xml:space="preserve"> </w:t>
      </w:r>
      <w:r w:rsidRPr="006D6AF1">
        <w:rPr>
          <w:rFonts w:ascii="Arial" w:hAnsi="Arial" w:cs="Arial"/>
          <w:color w:val="FF0000"/>
          <w:sz w:val="28"/>
          <w:szCs w:val="28"/>
        </w:rPr>
        <w:t xml:space="preserve">Bar et al., (2003) </w:t>
      </w:r>
      <w:r>
        <w:rPr>
          <w:rFonts w:ascii="Arial" w:hAnsi="Arial" w:cs="Arial"/>
          <w:sz w:val="28"/>
          <w:szCs w:val="28"/>
        </w:rPr>
        <w:t>who reported that, shell thickness was significantly (p&lt;0.05) increased by zinc oxide (2.5% zinc) molting treatment.</w:t>
      </w:r>
    </w:p>
    <w:p w:rsidR="006E43F2" w:rsidRPr="00503BC7" w:rsidRDefault="006E43F2" w:rsidP="0014607E">
      <w:pPr>
        <w:tabs>
          <w:tab w:val="left" w:pos="6221"/>
        </w:tabs>
        <w:bidi w:val="0"/>
        <w:spacing w:line="360" w:lineRule="auto"/>
        <w:jc w:val="lowKashida"/>
        <w:rPr>
          <w:rFonts w:ascii="Arial" w:hAnsi="Arial" w:cs="Arial"/>
          <w:sz w:val="28"/>
          <w:szCs w:val="28"/>
          <w:rtl/>
          <w:lang w:bidi="ar-EG"/>
        </w:rPr>
      </w:pPr>
      <w:r>
        <w:rPr>
          <w:rFonts w:ascii="Arial" w:hAnsi="Arial" w:cs="Arial"/>
          <w:sz w:val="28"/>
          <w:szCs w:val="28"/>
        </w:rPr>
        <w:t xml:space="preserve">           Injecting fast </w:t>
      </w:r>
      <w:r w:rsidRPr="00503BC7">
        <w:rPr>
          <w:rFonts w:ascii="Arial" w:hAnsi="Arial" w:cs="Arial"/>
          <w:sz w:val="28"/>
          <w:szCs w:val="28"/>
        </w:rPr>
        <w:t>molted hens</w:t>
      </w:r>
      <w:r>
        <w:rPr>
          <w:rFonts w:ascii="Arial" w:hAnsi="Arial" w:cs="Arial"/>
          <w:sz w:val="28"/>
          <w:szCs w:val="28"/>
        </w:rPr>
        <w:t xml:space="preserve"> with estradiol 17β</w:t>
      </w:r>
      <w:r w:rsidRPr="00503BC7">
        <w:rPr>
          <w:rFonts w:ascii="Arial" w:hAnsi="Arial" w:cs="Arial"/>
          <w:sz w:val="28"/>
          <w:szCs w:val="28"/>
        </w:rPr>
        <w:t xml:space="preserve"> </w:t>
      </w:r>
      <w:r>
        <w:rPr>
          <w:rFonts w:ascii="Arial" w:hAnsi="Arial" w:cs="Arial"/>
          <w:sz w:val="28"/>
          <w:szCs w:val="28"/>
        </w:rPr>
        <w:t>s</w:t>
      </w:r>
      <w:r w:rsidRPr="00503BC7">
        <w:rPr>
          <w:rFonts w:ascii="Arial" w:hAnsi="Arial" w:cs="Arial"/>
          <w:sz w:val="28"/>
          <w:szCs w:val="28"/>
        </w:rPr>
        <w:t>ignificantly increased shell thickness average</w:t>
      </w:r>
      <w:r>
        <w:rPr>
          <w:rFonts w:ascii="Arial" w:hAnsi="Arial" w:cs="Arial"/>
          <w:sz w:val="28"/>
          <w:szCs w:val="28"/>
        </w:rPr>
        <w:t>s after molting (at 8</w:t>
      </w:r>
      <w:r w:rsidRPr="004770BC">
        <w:rPr>
          <w:rFonts w:ascii="Arial" w:hAnsi="Arial" w:cs="Arial"/>
          <w:sz w:val="28"/>
          <w:szCs w:val="28"/>
          <w:vertAlign w:val="superscript"/>
        </w:rPr>
        <w:t>th</w:t>
      </w:r>
      <w:r>
        <w:rPr>
          <w:rFonts w:ascii="Arial" w:hAnsi="Arial" w:cs="Arial"/>
          <w:sz w:val="28"/>
          <w:szCs w:val="28"/>
        </w:rPr>
        <w:t xml:space="preserve">  week and at the end of the experimental period)</w:t>
      </w:r>
      <w:r w:rsidRPr="00503BC7">
        <w:rPr>
          <w:rFonts w:ascii="Arial" w:hAnsi="Arial" w:cs="Arial"/>
          <w:sz w:val="28"/>
          <w:szCs w:val="28"/>
        </w:rPr>
        <w:t xml:space="preserve"> when compared </w:t>
      </w:r>
      <w:r>
        <w:rPr>
          <w:rFonts w:ascii="Arial" w:hAnsi="Arial" w:cs="Arial"/>
          <w:sz w:val="28"/>
          <w:szCs w:val="28"/>
        </w:rPr>
        <w:t>with other treatments applied or control.</w:t>
      </w:r>
      <w:r w:rsidRPr="00503BC7">
        <w:rPr>
          <w:rFonts w:ascii="Arial" w:hAnsi="Arial" w:cs="Arial"/>
          <w:sz w:val="28"/>
          <w:szCs w:val="28"/>
        </w:rPr>
        <w:t xml:space="preserve"> These results disagree with those reported by </w:t>
      </w:r>
      <w:r w:rsidRPr="00503BC7">
        <w:rPr>
          <w:rFonts w:ascii="Arial" w:hAnsi="Arial" w:cs="Arial"/>
          <w:color w:val="FF0000"/>
          <w:sz w:val="28"/>
          <w:szCs w:val="28"/>
        </w:rPr>
        <w:t>Qin and Klandorf (1995)</w:t>
      </w:r>
      <w:r w:rsidRPr="00503BC7">
        <w:rPr>
          <w:rFonts w:ascii="Arial" w:hAnsi="Arial" w:cs="Arial"/>
          <w:sz w:val="28"/>
          <w:szCs w:val="28"/>
        </w:rPr>
        <w:t xml:space="preserve"> who stated that, estradiol 17 </w:t>
      </w:r>
      <w:r>
        <w:rPr>
          <w:rFonts w:ascii="Arial" w:hAnsi="Arial" w:cs="Arial"/>
          <w:sz w:val="28"/>
          <w:szCs w:val="28"/>
        </w:rPr>
        <w:t xml:space="preserve">β had no significant effect on </w:t>
      </w:r>
      <w:r w:rsidRPr="00503BC7">
        <w:rPr>
          <w:rFonts w:ascii="Arial" w:hAnsi="Arial" w:cs="Arial"/>
          <w:sz w:val="28"/>
          <w:szCs w:val="28"/>
        </w:rPr>
        <w:t xml:space="preserve">egg shell </w:t>
      </w:r>
      <w:r>
        <w:rPr>
          <w:rFonts w:ascii="Arial" w:hAnsi="Arial" w:cs="Arial"/>
          <w:sz w:val="28"/>
          <w:szCs w:val="28"/>
        </w:rPr>
        <w:t xml:space="preserve">thickness or any improve in egg shell </w:t>
      </w:r>
      <w:r w:rsidRPr="00503BC7">
        <w:rPr>
          <w:rFonts w:ascii="Arial" w:hAnsi="Arial" w:cs="Arial"/>
          <w:sz w:val="28"/>
          <w:szCs w:val="28"/>
        </w:rPr>
        <w:t>quality.</w:t>
      </w:r>
    </w:p>
    <w:p w:rsidR="006E43F2" w:rsidRPr="002B7BAF" w:rsidRDefault="006E43F2" w:rsidP="0014607E">
      <w:pPr>
        <w:tabs>
          <w:tab w:val="left" w:pos="6221"/>
        </w:tabs>
        <w:bidi w:val="0"/>
        <w:spacing w:line="360" w:lineRule="auto"/>
        <w:jc w:val="lowKashida"/>
        <w:rPr>
          <w:rFonts w:ascii="Arial" w:hAnsi="Arial" w:cs="Arial"/>
          <w:sz w:val="28"/>
          <w:szCs w:val="28"/>
          <w:rtl/>
          <w:lang w:bidi="ar-EG"/>
        </w:rPr>
      </w:pPr>
      <w:r>
        <w:rPr>
          <w:rFonts w:ascii="Arial" w:hAnsi="Arial" w:cs="Arial"/>
          <w:sz w:val="28"/>
          <w:szCs w:val="28"/>
        </w:rPr>
        <w:t xml:space="preserve">           Eggs</w:t>
      </w:r>
      <w:r w:rsidRPr="00503BC7">
        <w:rPr>
          <w:rFonts w:ascii="Arial" w:hAnsi="Arial" w:cs="Arial"/>
          <w:sz w:val="28"/>
          <w:szCs w:val="28"/>
        </w:rPr>
        <w:t xml:space="preserve"> laid </w:t>
      </w:r>
      <w:r>
        <w:rPr>
          <w:rFonts w:ascii="Arial" w:hAnsi="Arial" w:cs="Arial"/>
          <w:sz w:val="28"/>
          <w:szCs w:val="28"/>
        </w:rPr>
        <w:t>by fasted</w:t>
      </w:r>
      <w:r w:rsidRPr="00503BC7">
        <w:rPr>
          <w:rFonts w:ascii="Arial" w:hAnsi="Arial" w:cs="Arial"/>
          <w:sz w:val="28"/>
          <w:szCs w:val="28"/>
        </w:rPr>
        <w:t xml:space="preserve"> hens</w:t>
      </w:r>
      <w:r>
        <w:rPr>
          <w:rFonts w:ascii="Arial" w:hAnsi="Arial" w:cs="Arial"/>
          <w:sz w:val="28"/>
          <w:szCs w:val="28"/>
        </w:rPr>
        <w:t xml:space="preserve"> injected</w:t>
      </w:r>
      <w:r w:rsidRPr="00503BC7">
        <w:rPr>
          <w:rFonts w:ascii="Arial" w:hAnsi="Arial" w:cs="Arial"/>
          <w:sz w:val="28"/>
          <w:szCs w:val="28"/>
        </w:rPr>
        <w:t xml:space="preserve"> </w:t>
      </w:r>
      <w:r>
        <w:rPr>
          <w:rFonts w:ascii="Arial" w:hAnsi="Arial" w:cs="Arial"/>
          <w:sz w:val="28"/>
          <w:szCs w:val="28"/>
        </w:rPr>
        <w:t>with</w:t>
      </w:r>
      <w:r w:rsidRPr="004770BC">
        <w:rPr>
          <w:rFonts w:ascii="Arial" w:hAnsi="Arial" w:cs="Arial"/>
          <w:sz w:val="28"/>
          <w:szCs w:val="28"/>
        </w:rPr>
        <w:t xml:space="preserve"> </w:t>
      </w:r>
      <w:r w:rsidRPr="00503BC7">
        <w:rPr>
          <w:rFonts w:ascii="Arial" w:hAnsi="Arial" w:cs="Arial"/>
          <w:sz w:val="28"/>
          <w:szCs w:val="28"/>
        </w:rPr>
        <w:t>HCG</w:t>
      </w:r>
      <w:r>
        <w:rPr>
          <w:rFonts w:ascii="Arial" w:hAnsi="Arial" w:cs="Arial"/>
          <w:sz w:val="28"/>
          <w:szCs w:val="28"/>
        </w:rPr>
        <w:t xml:space="preserve"> had significantly the highest a</w:t>
      </w:r>
      <w:r w:rsidRPr="00503BC7">
        <w:rPr>
          <w:rFonts w:ascii="Arial" w:hAnsi="Arial" w:cs="Arial"/>
          <w:sz w:val="28"/>
          <w:szCs w:val="28"/>
        </w:rPr>
        <w:t xml:space="preserve">verage of egg shell thickness </w:t>
      </w:r>
      <w:r>
        <w:rPr>
          <w:rFonts w:ascii="Arial" w:hAnsi="Arial" w:cs="Arial"/>
          <w:sz w:val="28"/>
          <w:szCs w:val="28"/>
        </w:rPr>
        <w:t>at the 4</w:t>
      </w:r>
      <w:r w:rsidRPr="00D04A76">
        <w:rPr>
          <w:rFonts w:ascii="Arial" w:hAnsi="Arial" w:cs="Arial"/>
          <w:sz w:val="28"/>
          <w:szCs w:val="28"/>
          <w:vertAlign w:val="superscript"/>
        </w:rPr>
        <w:t>th</w:t>
      </w:r>
      <w:r>
        <w:rPr>
          <w:rFonts w:ascii="Arial" w:hAnsi="Arial" w:cs="Arial"/>
          <w:sz w:val="28"/>
          <w:szCs w:val="28"/>
        </w:rPr>
        <w:t xml:space="preserve"> week after molting when compared with other hormonal treatments applied.</w:t>
      </w:r>
      <w:r w:rsidRPr="00503BC7">
        <w:rPr>
          <w:rFonts w:ascii="Arial" w:hAnsi="Arial" w:cs="Arial"/>
          <w:sz w:val="28"/>
          <w:szCs w:val="28"/>
        </w:rPr>
        <w:t xml:space="preserve"> </w:t>
      </w:r>
    </w:p>
    <w:p w:rsidR="006E43F2" w:rsidRPr="007970A9" w:rsidRDefault="006E43F2" w:rsidP="0014607E">
      <w:pPr>
        <w:spacing w:line="360" w:lineRule="auto"/>
        <w:jc w:val="right"/>
        <w:rPr>
          <w:sz w:val="28"/>
          <w:szCs w:val="28"/>
          <w:rtl/>
          <w:lang w:bidi="ar-EG"/>
        </w:rPr>
      </w:pPr>
      <w:r>
        <w:rPr>
          <w:rFonts w:ascii="Arial" w:hAnsi="Arial" w:cs="Arial"/>
          <w:b/>
          <w:bCs/>
          <w:sz w:val="28"/>
          <w:szCs w:val="28"/>
          <w:u w:val="single"/>
        </w:rPr>
        <w:t>1-2-</w:t>
      </w:r>
      <w:r w:rsidRPr="007C3945">
        <w:rPr>
          <w:rFonts w:ascii="Arial" w:hAnsi="Arial" w:cs="Arial"/>
          <w:b/>
          <w:bCs/>
          <w:sz w:val="28"/>
          <w:szCs w:val="28"/>
          <w:u w:val="single"/>
        </w:rPr>
        <w:t>Haugh unit</w:t>
      </w:r>
      <w:r w:rsidRPr="007970A9">
        <w:rPr>
          <w:sz w:val="28"/>
          <w:szCs w:val="28"/>
        </w:rPr>
        <w:t>:</w:t>
      </w:r>
    </w:p>
    <w:p w:rsidR="006E43F2" w:rsidRDefault="006E43F2" w:rsidP="0014607E">
      <w:pPr>
        <w:tabs>
          <w:tab w:val="left" w:pos="6221"/>
        </w:tabs>
        <w:bidi w:val="0"/>
        <w:spacing w:line="360" w:lineRule="auto"/>
        <w:jc w:val="lowKashida"/>
        <w:rPr>
          <w:rFonts w:ascii="Arial" w:hAnsi="Arial" w:cs="Arial"/>
          <w:sz w:val="28"/>
          <w:szCs w:val="28"/>
        </w:rPr>
      </w:pPr>
      <w:r>
        <w:rPr>
          <w:rFonts w:ascii="Arial" w:hAnsi="Arial" w:cs="Arial"/>
          <w:sz w:val="28"/>
          <w:szCs w:val="28"/>
        </w:rPr>
        <w:t xml:space="preserve">           As shown in table (3) Haugh units sharply increased after molting reached its highest score at 4</w:t>
      </w:r>
      <w:r w:rsidRPr="00396197">
        <w:rPr>
          <w:rFonts w:ascii="Arial" w:hAnsi="Arial" w:cs="Arial"/>
          <w:sz w:val="28"/>
          <w:szCs w:val="28"/>
        </w:rPr>
        <w:t>th</w:t>
      </w:r>
      <w:r>
        <w:rPr>
          <w:rFonts w:ascii="Arial" w:hAnsi="Arial" w:cs="Arial"/>
          <w:sz w:val="28"/>
          <w:szCs w:val="28"/>
        </w:rPr>
        <w:t xml:space="preserve"> week and remained approximately constant at  8</w:t>
      </w:r>
      <w:r w:rsidRPr="00396197">
        <w:rPr>
          <w:rFonts w:ascii="Arial" w:hAnsi="Arial" w:cs="Arial"/>
          <w:sz w:val="28"/>
          <w:szCs w:val="28"/>
        </w:rPr>
        <w:t>th</w:t>
      </w:r>
      <w:r>
        <w:rPr>
          <w:rFonts w:ascii="Arial" w:hAnsi="Arial" w:cs="Arial"/>
          <w:sz w:val="28"/>
          <w:szCs w:val="28"/>
        </w:rPr>
        <w:t xml:space="preserve">    week, then it slightly decreased up to the end of the experimental period at values above these recorded just before molting treatments. </w:t>
      </w:r>
      <w:r w:rsidRPr="007C3945">
        <w:rPr>
          <w:rFonts w:ascii="Arial" w:hAnsi="Arial" w:cs="Arial"/>
          <w:sz w:val="28"/>
          <w:szCs w:val="28"/>
        </w:rPr>
        <w:t xml:space="preserve">These results agree with those reported by </w:t>
      </w:r>
      <w:r w:rsidRPr="00DF302C">
        <w:rPr>
          <w:rFonts w:ascii="Arial" w:hAnsi="Arial" w:cs="Arial"/>
          <w:color w:val="FF0000"/>
          <w:sz w:val="28"/>
          <w:szCs w:val="28"/>
        </w:rPr>
        <w:t>Alodan and Mashaly (1999)</w:t>
      </w:r>
      <w:r w:rsidRPr="00396197">
        <w:rPr>
          <w:rFonts w:ascii="Arial" w:hAnsi="Arial" w:cs="Arial"/>
          <w:sz w:val="28"/>
          <w:szCs w:val="28"/>
        </w:rPr>
        <w:t xml:space="preserve"> </w:t>
      </w:r>
      <w:r w:rsidRPr="007C3945">
        <w:rPr>
          <w:rFonts w:ascii="Arial" w:hAnsi="Arial" w:cs="Arial"/>
          <w:sz w:val="28"/>
          <w:szCs w:val="28"/>
        </w:rPr>
        <w:t>who found that, inducing molting increased Haugh units' value of laid eggs.</w:t>
      </w:r>
    </w:p>
    <w:p w:rsidR="006E43F2" w:rsidRPr="007C3945" w:rsidRDefault="006E43F2" w:rsidP="0014607E">
      <w:pPr>
        <w:bidi w:val="0"/>
        <w:spacing w:line="360" w:lineRule="auto"/>
        <w:jc w:val="lowKashida"/>
        <w:rPr>
          <w:rFonts w:ascii="Arial" w:hAnsi="Arial" w:cs="Arial"/>
          <w:sz w:val="28"/>
          <w:szCs w:val="28"/>
          <w:rtl/>
          <w:lang w:bidi="ar-EG"/>
        </w:rPr>
      </w:pPr>
      <w:r>
        <w:rPr>
          <w:rFonts w:ascii="Arial" w:hAnsi="Arial" w:cs="Arial"/>
          <w:sz w:val="28"/>
          <w:szCs w:val="28"/>
        </w:rPr>
        <w:t xml:space="preserve">           Differences in Haugh units score between force molted</w:t>
      </w:r>
      <w:r w:rsidRPr="008674F7">
        <w:rPr>
          <w:rFonts w:ascii="Arial" w:hAnsi="Arial" w:cs="Arial"/>
          <w:sz w:val="28"/>
          <w:szCs w:val="28"/>
        </w:rPr>
        <w:t xml:space="preserve"> </w:t>
      </w:r>
      <w:r>
        <w:rPr>
          <w:rFonts w:ascii="Arial" w:hAnsi="Arial" w:cs="Arial"/>
          <w:sz w:val="28"/>
          <w:szCs w:val="28"/>
        </w:rPr>
        <w:t xml:space="preserve">hens by fasting and injected with distilled water and their corresponding force molted via 1% zinc oxide at all experimental intervals were not significant. It leads to observe that, </w:t>
      </w:r>
      <w:r w:rsidRPr="007C3945">
        <w:rPr>
          <w:rFonts w:ascii="Arial" w:hAnsi="Arial" w:cs="Arial"/>
          <w:sz w:val="28"/>
          <w:szCs w:val="28"/>
        </w:rPr>
        <w:t xml:space="preserve">molt induction method had insignificant effect on Haugh units. </w:t>
      </w:r>
      <w:r w:rsidRPr="00DF302C">
        <w:rPr>
          <w:rFonts w:ascii="Arial" w:hAnsi="Arial" w:cs="Arial"/>
          <w:color w:val="FF0000"/>
          <w:sz w:val="28"/>
          <w:szCs w:val="28"/>
        </w:rPr>
        <w:t>Salem et al., (2005)</w:t>
      </w:r>
      <w:r w:rsidRPr="00396197">
        <w:rPr>
          <w:rFonts w:ascii="Arial" w:hAnsi="Arial" w:cs="Arial"/>
          <w:sz w:val="28"/>
          <w:szCs w:val="28"/>
        </w:rPr>
        <w:t xml:space="preserve"> </w:t>
      </w:r>
      <w:r w:rsidRPr="007C3945">
        <w:rPr>
          <w:rFonts w:ascii="Arial" w:hAnsi="Arial" w:cs="Arial"/>
          <w:sz w:val="28"/>
          <w:szCs w:val="28"/>
        </w:rPr>
        <w:t>concluded the same result.</w:t>
      </w:r>
      <w:r>
        <w:rPr>
          <w:rFonts w:ascii="Arial" w:hAnsi="Arial" w:cs="Arial"/>
          <w:sz w:val="28"/>
          <w:szCs w:val="28"/>
        </w:rPr>
        <w:t xml:space="preserve"> In addition, </w:t>
      </w:r>
      <w:r w:rsidRPr="00DF302C">
        <w:rPr>
          <w:rFonts w:ascii="Arial" w:hAnsi="Arial" w:cs="Arial"/>
          <w:color w:val="FF0000"/>
          <w:sz w:val="28"/>
          <w:szCs w:val="28"/>
        </w:rPr>
        <w:t>Berry and Brake (1987); Ingram and Mather (1988); Soliman (1993) and Zapata and Gerant (1995)</w:t>
      </w:r>
      <w:r>
        <w:rPr>
          <w:rFonts w:ascii="Arial" w:hAnsi="Arial" w:cs="Arial"/>
          <w:sz w:val="28"/>
          <w:szCs w:val="28"/>
        </w:rPr>
        <w:t xml:space="preserve"> reported that, no significant effects on egg quality traits due to force molting methods</w:t>
      </w:r>
      <w:r w:rsidRPr="007C3945">
        <w:rPr>
          <w:rFonts w:ascii="Arial" w:hAnsi="Arial" w:cs="Arial"/>
          <w:sz w:val="28"/>
          <w:szCs w:val="28"/>
        </w:rPr>
        <w:t xml:space="preserve">. </w:t>
      </w:r>
    </w:p>
    <w:p w:rsidR="006E43F2" w:rsidRPr="007C3945" w:rsidRDefault="006E43F2" w:rsidP="0014607E">
      <w:pPr>
        <w:bidi w:val="0"/>
        <w:spacing w:line="360" w:lineRule="auto"/>
        <w:jc w:val="lowKashida"/>
        <w:rPr>
          <w:rFonts w:ascii="Arial" w:hAnsi="Arial" w:cs="Arial"/>
          <w:sz w:val="28"/>
          <w:szCs w:val="28"/>
          <w:rtl/>
          <w:lang w:bidi="ar-EG"/>
        </w:rPr>
      </w:pPr>
      <w:r w:rsidRPr="007C3945">
        <w:rPr>
          <w:rFonts w:ascii="Arial" w:hAnsi="Arial" w:cs="Arial"/>
          <w:sz w:val="28"/>
          <w:szCs w:val="28"/>
          <w:lang w:bidi="ar-EG"/>
        </w:rPr>
        <w:t xml:space="preserve">   </w:t>
      </w:r>
      <w:r>
        <w:rPr>
          <w:rFonts w:ascii="Arial" w:hAnsi="Arial" w:cs="Arial"/>
          <w:sz w:val="28"/>
          <w:szCs w:val="28"/>
          <w:lang w:bidi="ar-EG"/>
        </w:rPr>
        <w:t xml:space="preserve">        </w:t>
      </w:r>
      <w:r w:rsidRPr="007C3945">
        <w:rPr>
          <w:rFonts w:ascii="Arial" w:hAnsi="Arial" w:cs="Arial"/>
          <w:sz w:val="28"/>
          <w:szCs w:val="28"/>
          <w:lang w:bidi="ar-EG"/>
        </w:rPr>
        <w:t xml:space="preserve">Injecting </w:t>
      </w:r>
      <w:r>
        <w:rPr>
          <w:rFonts w:ascii="Arial" w:hAnsi="Arial" w:cs="Arial"/>
          <w:sz w:val="28"/>
          <w:szCs w:val="28"/>
          <w:lang w:bidi="ar-EG"/>
        </w:rPr>
        <w:t xml:space="preserve">fast </w:t>
      </w:r>
      <w:r w:rsidRPr="007C3945">
        <w:rPr>
          <w:rFonts w:ascii="Arial" w:hAnsi="Arial" w:cs="Arial"/>
          <w:sz w:val="28"/>
          <w:szCs w:val="28"/>
          <w:lang w:bidi="ar-EG"/>
        </w:rPr>
        <w:t>molted hens with HCG increased the average of Haugh units</w:t>
      </w:r>
      <w:r>
        <w:rPr>
          <w:rFonts w:ascii="Arial" w:hAnsi="Arial" w:cs="Arial"/>
          <w:sz w:val="28"/>
          <w:szCs w:val="28"/>
          <w:lang w:bidi="ar-EG"/>
        </w:rPr>
        <w:t xml:space="preserve"> value</w:t>
      </w:r>
      <w:r w:rsidRPr="007C3945">
        <w:rPr>
          <w:rFonts w:ascii="Arial" w:hAnsi="Arial" w:cs="Arial"/>
          <w:sz w:val="28"/>
          <w:szCs w:val="28"/>
          <w:lang w:bidi="ar-EG"/>
        </w:rPr>
        <w:t xml:space="preserve"> compared with that eggs laid by </w:t>
      </w:r>
      <w:r>
        <w:rPr>
          <w:rFonts w:ascii="Arial" w:hAnsi="Arial" w:cs="Arial"/>
          <w:sz w:val="28"/>
          <w:szCs w:val="28"/>
          <w:lang w:bidi="ar-EG"/>
        </w:rPr>
        <w:t xml:space="preserve">all hormonal treatments and </w:t>
      </w:r>
      <w:r w:rsidRPr="007C3945">
        <w:rPr>
          <w:rFonts w:ascii="Arial" w:hAnsi="Arial" w:cs="Arial"/>
          <w:sz w:val="28"/>
          <w:szCs w:val="28"/>
          <w:lang w:bidi="ar-EG"/>
        </w:rPr>
        <w:t>non-</w:t>
      </w:r>
      <w:r>
        <w:rPr>
          <w:rFonts w:ascii="Arial" w:hAnsi="Arial" w:cs="Arial"/>
          <w:sz w:val="28"/>
          <w:szCs w:val="28"/>
          <w:lang w:bidi="ar-EG"/>
        </w:rPr>
        <w:t>molted</w:t>
      </w:r>
      <w:r w:rsidRPr="007C3945">
        <w:rPr>
          <w:rFonts w:ascii="Arial" w:hAnsi="Arial" w:cs="Arial"/>
          <w:sz w:val="28"/>
          <w:szCs w:val="28"/>
          <w:lang w:bidi="ar-EG"/>
        </w:rPr>
        <w:t xml:space="preserve"> hens</w:t>
      </w:r>
      <w:r>
        <w:rPr>
          <w:rFonts w:ascii="Arial" w:hAnsi="Arial" w:cs="Arial"/>
          <w:sz w:val="28"/>
          <w:szCs w:val="28"/>
          <w:lang w:bidi="ar-EG"/>
        </w:rPr>
        <w:t>.</w:t>
      </w:r>
      <w:r w:rsidRPr="007C3945">
        <w:rPr>
          <w:rFonts w:ascii="Arial" w:hAnsi="Arial" w:cs="Arial"/>
          <w:sz w:val="28"/>
          <w:szCs w:val="28"/>
          <w:lang w:bidi="ar-EG"/>
        </w:rPr>
        <w:t xml:space="preserve"> </w:t>
      </w:r>
    </w:p>
    <w:p w:rsidR="006E43F2" w:rsidRPr="00234F5A" w:rsidRDefault="006E43F2" w:rsidP="0014607E">
      <w:pPr>
        <w:spacing w:line="360" w:lineRule="auto"/>
        <w:jc w:val="right"/>
        <w:rPr>
          <w:rFonts w:ascii="Arial" w:hAnsi="Arial" w:cs="Arial"/>
          <w:b/>
          <w:bCs/>
          <w:sz w:val="28"/>
          <w:szCs w:val="28"/>
        </w:rPr>
      </w:pPr>
      <w:r>
        <w:rPr>
          <w:rFonts w:ascii="Arial" w:hAnsi="Arial" w:cs="Arial"/>
          <w:b/>
          <w:bCs/>
          <w:sz w:val="28"/>
          <w:szCs w:val="28"/>
          <w:u w:val="single"/>
        </w:rPr>
        <w:t>1-3-</w:t>
      </w:r>
      <w:r w:rsidRPr="00234F5A">
        <w:rPr>
          <w:rFonts w:ascii="Arial" w:hAnsi="Arial" w:cs="Arial"/>
          <w:b/>
          <w:bCs/>
          <w:sz w:val="28"/>
          <w:szCs w:val="28"/>
          <w:u w:val="single"/>
        </w:rPr>
        <w:t>Yolk index</w:t>
      </w:r>
      <w:r w:rsidRPr="00234F5A">
        <w:rPr>
          <w:rFonts w:ascii="Arial" w:hAnsi="Arial" w:cs="Arial"/>
          <w:b/>
          <w:bCs/>
          <w:sz w:val="28"/>
          <w:szCs w:val="28"/>
        </w:rPr>
        <w:t xml:space="preserve">: </w:t>
      </w:r>
    </w:p>
    <w:p w:rsidR="006E43F2" w:rsidRDefault="006E43F2" w:rsidP="0014607E">
      <w:pPr>
        <w:bidi w:val="0"/>
        <w:spacing w:line="360" w:lineRule="auto"/>
        <w:jc w:val="lowKashida"/>
        <w:rPr>
          <w:rFonts w:ascii="Arial" w:hAnsi="Arial" w:cs="Arial"/>
          <w:sz w:val="28"/>
          <w:szCs w:val="28"/>
          <w:lang w:bidi="ar-EG"/>
        </w:rPr>
      </w:pPr>
      <w:r w:rsidRPr="00D80DF9">
        <w:rPr>
          <w:rFonts w:ascii="Arial" w:hAnsi="Arial" w:cs="Arial"/>
          <w:sz w:val="28"/>
          <w:szCs w:val="28"/>
        </w:rPr>
        <w:t xml:space="preserve">   </w:t>
      </w:r>
      <w:r>
        <w:rPr>
          <w:rFonts w:ascii="Arial" w:hAnsi="Arial" w:cs="Arial"/>
          <w:sz w:val="28"/>
          <w:szCs w:val="28"/>
        </w:rPr>
        <w:t>Data presented in table (3) showed yolk index values in all experimental groups at all intervals of estimation. After molting, yolk index increased in all experimental groups with different rates. Yolk index value increased significantly with higher rate in eggs laid by fast molted hens injected with distilled water (10%) when compared with their corresponding of force molted hens by applying zinc oxide (3.5%) or those of non-molted hens (5.8%) during 4</w:t>
      </w:r>
      <w:r w:rsidRPr="0090736B">
        <w:rPr>
          <w:rFonts w:ascii="Arial" w:hAnsi="Arial" w:cs="Arial"/>
          <w:sz w:val="28"/>
          <w:szCs w:val="28"/>
          <w:vertAlign w:val="superscript"/>
        </w:rPr>
        <w:t>th</w:t>
      </w:r>
      <w:r>
        <w:rPr>
          <w:rFonts w:ascii="Arial" w:hAnsi="Arial" w:cs="Arial"/>
          <w:sz w:val="28"/>
          <w:szCs w:val="28"/>
        </w:rPr>
        <w:t xml:space="preserve"> week after molting. These results lead to observe that, molt induction method had significant effect on yolk index value. </w:t>
      </w:r>
      <w:r w:rsidRPr="00D80DF9">
        <w:rPr>
          <w:rFonts w:ascii="Arial" w:hAnsi="Arial" w:cs="Arial"/>
          <w:sz w:val="28"/>
          <w:szCs w:val="28"/>
        </w:rPr>
        <w:t>This result agreed with those reported</w:t>
      </w:r>
      <w:r>
        <w:rPr>
          <w:rFonts w:ascii="Arial" w:hAnsi="Arial" w:cs="Arial"/>
          <w:sz w:val="28"/>
          <w:szCs w:val="28"/>
        </w:rPr>
        <w:t xml:space="preserve"> </w:t>
      </w:r>
      <w:r w:rsidRPr="00D80DF9">
        <w:rPr>
          <w:rFonts w:ascii="Arial" w:hAnsi="Arial" w:cs="Arial"/>
          <w:sz w:val="28"/>
          <w:szCs w:val="28"/>
        </w:rPr>
        <w:t>by</w:t>
      </w:r>
      <w:r w:rsidRPr="00C17DB0">
        <w:rPr>
          <w:rFonts w:ascii="Arial" w:hAnsi="Arial" w:cs="Arial"/>
          <w:color w:val="FF0000"/>
          <w:sz w:val="28"/>
          <w:szCs w:val="28"/>
        </w:rPr>
        <w:t xml:space="preserve"> </w:t>
      </w:r>
      <w:r w:rsidRPr="00FB0C9D">
        <w:rPr>
          <w:rFonts w:ascii="Arial" w:hAnsi="Arial" w:cs="Arial"/>
          <w:color w:val="FF0000"/>
          <w:sz w:val="28"/>
          <w:szCs w:val="28"/>
        </w:rPr>
        <w:t>Ibrahim et al., (2002)</w:t>
      </w:r>
      <w:r>
        <w:rPr>
          <w:rFonts w:ascii="Arial" w:hAnsi="Arial" w:cs="Arial"/>
          <w:sz w:val="28"/>
          <w:szCs w:val="28"/>
        </w:rPr>
        <w:t xml:space="preserve"> who reported that, treatment of force molting affected significantly on yolk index.</w:t>
      </w:r>
      <w:r w:rsidRPr="00C17DB0">
        <w:rPr>
          <w:rFonts w:ascii="Arial" w:hAnsi="Arial" w:cs="Arial"/>
          <w:sz w:val="28"/>
          <w:szCs w:val="28"/>
        </w:rPr>
        <w:t xml:space="preserve"> </w:t>
      </w:r>
    </w:p>
    <w:p w:rsidR="006E43F2" w:rsidRDefault="006E43F2" w:rsidP="0014607E">
      <w:pPr>
        <w:bidi w:val="0"/>
        <w:spacing w:line="360" w:lineRule="auto"/>
        <w:jc w:val="lowKashida"/>
        <w:rPr>
          <w:rFonts w:ascii="Arial" w:hAnsi="Arial" w:cs="Arial"/>
          <w:sz w:val="28"/>
          <w:szCs w:val="28"/>
          <w:lang w:bidi="ar-EG"/>
        </w:rPr>
      </w:pPr>
      <w:r>
        <w:rPr>
          <w:rFonts w:ascii="Arial" w:hAnsi="Arial" w:cs="Arial"/>
          <w:sz w:val="28"/>
          <w:szCs w:val="28"/>
          <w:lang w:bidi="ar-EG"/>
        </w:rPr>
        <w:t xml:space="preserve">   Fast molted hens injected with HCG or estradiol 17β, respectively had the highest value of yolk index when compared with other hormonal treatments applied or those of non-molted ones at 4</w:t>
      </w:r>
      <w:r w:rsidRPr="004B3BE1">
        <w:rPr>
          <w:rFonts w:ascii="Arial" w:hAnsi="Arial" w:cs="Arial"/>
          <w:sz w:val="28"/>
          <w:szCs w:val="28"/>
          <w:vertAlign w:val="superscript"/>
          <w:lang w:bidi="ar-EG"/>
        </w:rPr>
        <w:t>th</w:t>
      </w:r>
      <w:r>
        <w:rPr>
          <w:rFonts w:ascii="Arial" w:hAnsi="Arial" w:cs="Arial"/>
          <w:sz w:val="28"/>
          <w:szCs w:val="28"/>
          <w:lang w:bidi="ar-EG"/>
        </w:rPr>
        <w:t xml:space="preserve"> week after molting. At 8</w:t>
      </w:r>
      <w:r w:rsidRPr="00AA69F8">
        <w:rPr>
          <w:rFonts w:ascii="Arial" w:hAnsi="Arial" w:cs="Arial"/>
          <w:sz w:val="28"/>
          <w:szCs w:val="28"/>
          <w:vertAlign w:val="superscript"/>
          <w:lang w:bidi="ar-EG"/>
        </w:rPr>
        <w:t>th</w:t>
      </w:r>
      <w:r>
        <w:rPr>
          <w:rFonts w:ascii="Arial" w:hAnsi="Arial" w:cs="Arial"/>
          <w:sz w:val="28"/>
          <w:szCs w:val="28"/>
          <w:lang w:bidi="ar-EG"/>
        </w:rPr>
        <w:t xml:space="preserve"> week, fast molted hens injected with Indo. +Brom. Had significantly the highest value when compared with other treatments applied or control.</w:t>
      </w:r>
    </w:p>
    <w:p w:rsidR="006E43F2" w:rsidRPr="00D80DF9" w:rsidRDefault="006E43F2" w:rsidP="0014607E">
      <w:pPr>
        <w:bidi w:val="0"/>
        <w:spacing w:line="360" w:lineRule="auto"/>
        <w:jc w:val="lowKashida"/>
        <w:rPr>
          <w:rFonts w:ascii="Arial" w:hAnsi="Arial" w:cs="Arial"/>
          <w:sz w:val="28"/>
          <w:szCs w:val="28"/>
          <w:rtl/>
          <w:lang w:bidi="ar-EG"/>
        </w:rPr>
      </w:pPr>
      <w:r>
        <w:rPr>
          <w:rFonts w:ascii="Arial" w:hAnsi="Arial" w:cs="Arial"/>
          <w:sz w:val="28"/>
          <w:szCs w:val="28"/>
          <w:lang w:bidi="ar-EG"/>
        </w:rPr>
        <w:t xml:space="preserve">   Force molted groups of hens injected with HCG recorded the lowest value of yolk index at the end of the experimental period.    </w:t>
      </w:r>
    </w:p>
    <w:p w:rsidR="006E43F2" w:rsidRPr="00904403" w:rsidRDefault="006E43F2" w:rsidP="0014607E">
      <w:pPr>
        <w:tabs>
          <w:tab w:val="left" w:pos="6221"/>
        </w:tabs>
        <w:bidi w:val="0"/>
        <w:spacing w:line="360" w:lineRule="auto"/>
        <w:jc w:val="lowKashida"/>
        <w:rPr>
          <w:rFonts w:ascii="Arial" w:hAnsi="Arial" w:cs="Arial"/>
          <w:b/>
          <w:bCs/>
          <w:sz w:val="28"/>
          <w:szCs w:val="28"/>
          <w:u w:val="single"/>
          <w:lang w:bidi="ar-EG"/>
        </w:rPr>
      </w:pPr>
      <w:r w:rsidRPr="00904403">
        <w:rPr>
          <w:rFonts w:ascii="Arial" w:hAnsi="Arial" w:cs="Arial"/>
          <w:b/>
          <w:bCs/>
          <w:sz w:val="28"/>
          <w:szCs w:val="28"/>
          <w:u w:val="single"/>
          <w:lang w:bidi="ar-EG"/>
        </w:rPr>
        <w:t>3-1- Blood plasma constituents:</w:t>
      </w:r>
    </w:p>
    <w:p w:rsidR="006E43F2" w:rsidRDefault="006E43F2" w:rsidP="0014607E">
      <w:pPr>
        <w:tabs>
          <w:tab w:val="left" w:pos="6221"/>
        </w:tabs>
        <w:spacing w:line="360" w:lineRule="auto"/>
        <w:jc w:val="right"/>
        <w:rPr>
          <w:rFonts w:ascii="Arial" w:hAnsi="Arial" w:cs="Arial"/>
          <w:b/>
          <w:bCs/>
          <w:sz w:val="28"/>
          <w:szCs w:val="28"/>
          <w:u w:val="single"/>
          <w:rtl/>
          <w:lang w:bidi="ar-EG"/>
        </w:rPr>
      </w:pPr>
      <w:r w:rsidRPr="00904403">
        <w:rPr>
          <w:rFonts w:ascii="Arial" w:hAnsi="Arial" w:cs="Arial"/>
          <w:b/>
          <w:bCs/>
          <w:sz w:val="28"/>
          <w:szCs w:val="28"/>
          <w:u w:val="single"/>
          <w:lang w:bidi="ar-EG"/>
        </w:rPr>
        <w:t>3-1- Plasma protein fractions:</w:t>
      </w:r>
    </w:p>
    <w:p w:rsidR="006E43F2" w:rsidRDefault="006E43F2" w:rsidP="0014607E">
      <w:pPr>
        <w:bidi w:val="0"/>
        <w:spacing w:line="360" w:lineRule="auto"/>
        <w:jc w:val="lowKashida"/>
        <w:rPr>
          <w:rFonts w:ascii="Arial" w:hAnsi="Arial" w:cs="Arial"/>
          <w:sz w:val="28"/>
          <w:szCs w:val="28"/>
          <w:rtl/>
          <w:lang w:bidi="ar-EG"/>
        </w:rPr>
      </w:pPr>
      <w:r>
        <w:rPr>
          <w:rFonts w:ascii="Arial" w:hAnsi="Arial" w:cs="Arial"/>
          <w:sz w:val="28"/>
          <w:szCs w:val="28"/>
          <w:lang w:bidi="ar-EG"/>
        </w:rPr>
        <w:t xml:space="preserve">   Table (4) showed plasma total protein, albumen and globulin levels in all experimental groups at all intervals. Plasma total protein and albumen levels decreased in almost experimental groups of hens at the 2</w:t>
      </w:r>
      <w:r w:rsidRPr="007B78E0">
        <w:rPr>
          <w:rFonts w:ascii="Arial" w:hAnsi="Arial" w:cs="Arial"/>
          <w:sz w:val="28"/>
          <w:szCs w:val="28"/>
          <w:vertAlign w:val="superscript"/>
          <w:lang w:bidi="ar-EG"/>
        </w:rPr>
        <w:t>nd</w:t>
      </w:r>
      <w:r>
        <w:rPr>
          <w:rFonts w:ascii="Arial" w:hAnsi="Arial" w:cs="Arial"/>
          <w:sz w:val="28"/>
          <w:szCs w:val="28"/>
          <w:lang w:bidi="ar-EG"/>
        </w:rPr>
        <w:t xml:space="preserve"> week of molt induction treatments. The depression in plasma protein level which happened directly after force molting may be due to the absence of estrogen.  Force molted hens by zinc oxide injected with distilled water had the higher decrease in plasma total protein when compared with their corresponding fasted ones. This was quite logically due to the effect of force molt induction method.</w:t>
      </w:r>
    </w:p>
    <w:p w:rsidR="006E43F2" w:rsidRDefault="006E43F2" w:rsidP="0014607E">
      <w:pPr>
        <w:bidi w:val="0"/>
        <w:spacing w:line="360" w:lineRule="auto"/>
        <w:jc w:val="lowKashida"/>
        <w:rPr>
          <w:rFonts w:ascii="Arial" w:hAnsi="Arial" w:cs="Arial"/>
          <w:sz w:val="28"/>
          <w:szCs w:val="28"/>
          <w:lang w:bidi="ar-EG"/>
        </w:rPr>
      </w:pPr>
      <w:r>
        <w:rPr>
          <w:rFonts w:ascii="Arial" w:hAnsi="Arial" w:cs="Arial"/>
          <w:sz w:val="28"/>
          <w:szCs w:val="28"/>
          <w:lang w:bidi="ar-EG"/>
        </w:rPr>
        <w:t xml:space="preserve">    Plasma total protein level increased in all experimental groups with different rates at 4</w:t>
      </w:r>
      <w:r w:rsidRPr="008B764C">
        <w:rPr>
          <w:rFonts w:ascii="Arial" w:hAnsi="Arial" w:cs="Arial"/>
          <w:sz w:val="28"/>
          <w:szCs w:val="28"/>
          <w:vertAlign w:val="superscript"/>
          <w:lang w:bidi="ar-EG"/>
        </w:rPr>
        <w:t>th</w:t>
      </w:r>
      <w:r>
        <w:rPr>
          <w:rFonts w:ascii="Arial" w:hAnsi="Arial" w:cs="Arial"/>
          <w:sz w:val="28"/>
          <w:szCs w:val="28"/>
          <w:lang w:bidi="ar-EG"/>
        </w:rPr>
        <w:t xml:space="preserve"> week after molting. It had no constant trend up to the 12</w:t>
      </w:r>
      <w:r w:rsidRPr="008B764C">
        <w:rPr>
          <w:rFonts w:ascii="Arial" w:hAnsi="Arial" w:cs="Arial"/>
          <w:sz w:val="28"/>
          <w:szCs w:val="28"/>
          <w:vertAlign w:val="superscript"/>
          <w:lang w:bidi="ar-EG"/>
        </w:rPr>
        <w:t>th</w:t>
      </w:r>
      <w:r>
        <w:rPr>
          <w:rFonts w:ascii="Arial" w:hAnsi="Arial" w:cs="Arial"/>
          <w:sz w:val="28"/>
          <w:szCs w:val="28"/>
          <w:lang w:bidi="ar-EG"/>
        </w:rPr>
        <w:t xml:space="preserve"> week, and then decreased towards the end of the experimental period.  Similar results were observed by</w:t>
      </w:r>
      <w:r w:rsidRPr="00F6692D">
        <w:rPr>
          <w:rFonts w:ascii="Arial" w:hAnsi="Arial" w:cs="Arial"/>
          <w:sz w:val="28"/>
          <w:szCs w:val="28"/>
          <w:lang w:bidi="ar-EG"/>
        </w:rPr>
        <w:t xml:space="preserve"> </w:t>
      </w:r>
      <w:r w:rsidRPr="000B5AA4">
        <w:rPr>
          <w:rFonts w:ascii="Arial" w:hAnsi="Arial" w:cs="Arial"/>
          <w:color w:val="FF0000"/>
          <w:sz w:val="28"/>
          <w:szCs w:val="28"/>
          <w:lang w:bidi="ar-EG"/>
        </w:rPr>
        <w:t>Ibrahim et al., (2002)</w:t>
      </w:r>
      <w:r>
        <w:rPr>
          <w:rFonts w:ascii="Arial" w:hAnsi="Arial" w:cs="Arial"/>
          <w:sz w:val="28"/>
          <w:szCs w:val="28"/>
          <w:lang w:bidi="ar-EG"/>
        </w:rPr>
        <w:t xml:space="preserve"> who found significant lower in the concentration of plasma total protein, albumen and globulin after treatments. </w:t>
      </w:r>
      <w:r w:rsidRPr="007911B4">
        <w:rPr>
          <w:rFonts w:ascii="Arial" w:hAnsi="Arial" w:cs="Arial"/>
          <w:color w:val="FF0000"/>
          <w:sz w:val="28"/>
          <w:szCs w:val="28"/>
          <w:lang w:bidi="ar-EG"/>
        </w:rPr>
        <w:t>Brake and Thaxton (1979)</w:t>
      </w:r>
      <w:r>
        <w:rPr>
          <w:rFonts w:ascii="Arial" w:hAnsi="Arial" w:cs="Arial"/>
          <w:sz w:val="28"/>
          <w:szCs w:val="28"/>
          <w:lang w:bidi="ar-EG"/>
        </w:rPr>
        <w:t xml:space="preserve"> noticed that, plasma total protein did not exhibit consistent trend.</w:t>
      </w:r>
    </w:p>
    <w:p w:rsidR="006E43F2" w:rsidRDefault="006E43F2" w:rsidP="0014607E">
      <w:pPr>
        <w:spacing w:line="360" w:lineRule="auto"/>
        <w:jc w:val="right"/>
        <w:rPr>
          <w:rFonts w:ascii="Arial" w:hAnsi="Arial" w:cs="Arial"/>
          <w:sz w:val="28"/>
          <w:szCs w:val="28"/>
          <w:lang w:bidi="ar-EG"/>
        </w:rPr>
      </w:pPr>
      <w:r>
        <w:rPr>
          <w:rFonts w:ascii="Arial" w:hAnsi="Arial" w:cs="Arial"/>
          <w:sz w:val="28"/>
          <w:szCs w:val="28"/>
          <w:lang w:bidi="ar-EG"/>
        </w:rPr>
        <w:t xml:space="preserve">   Fast molted hens injected with estradiol 17β had significantly the highest plasma total protein level at the 4</w:t>
      </w:r>
      <w:r w:rsidRPr="00784E8C">
        <w:rPr>
          <w:rFonts w:ascii="Arial" w:hAnsi="Arial" w:cs="Arial"/>
          <w:sz w:val="28"/>
          <w:szCs w:val="28"/>
          <w:vertAlign w:val="superscript"/>
          <w:lang w:bidi="ar-EG"/>
        </w:rPr>
        <w:t>th</w:t>
      </w:r>
      <w:r>
        <w:rPr>
          <w:rFonts w:ascii="Arial" w:hAnsi="Arial" w:cs="Arial"/>
          <w:sz w:val="28"/>
          <w:szCs w:val="28"/>
          <w:lang w:bidi="ar-EG"/>
        </w:rPr>
        <w:t xml:space="preserve"> week after molting and at the end of the experimental period when compared with all treatments applied or control.</w:t>
      </w:r>
      <w:r w:rsidRPr="00507002">
        <w:rPr>
          <w:rFonts w:ascii="Arial" w:hAnsi="Arial" w:cs="Arial"/>
          <w:sz w:val="28"/>
          <w:szCs w:val="28"/>
        </w:rPr>
        <w:t xml:space="preserve"> </w:t>
      </w:r>
      <w:r>
        <w:rPr>
          <w:rFonts w:ascii="Arial" w:hAnsi="Arial" w:cs="Arial"/>
          <w:sz w:val="28"/>
          <w:szCs w:val="28"/>
        </w:rPr>
        <w:t xml:space="preserve">These results agreed with those obtained by </w:t>
      </w:r>
      <w:r w:rsidRPr="00FC63A6">
        <w:rPr>
          <w:rFonts w:ascii="Arial" w:hAnsi="Arial" w:cs="Arial"/>
          <w:color w:val="FF0000"/>
          <w:sz w:val="28"/>
          <w:szCs w:val="28"/>
        </w:rPr>
        <w:t>Whitehead (1995)</w:t>
      </w:r>
      <w:r>
        <w:rPr>
          <w:rFonts w:ascii="Arial" w:hAnsi="Arial" w:cs="Arial"/>
          <w:sz w:val="28"/>
          <w:szCs w:val="28"/>
        </w:rPr>
        <w:t xml:space="preserve"> who stated that, estradiol increased plasma protein concentration.</w:t>
      </w:r>
      <w:r>
        <w:rPr>
          <w:rFonts w:ascii="Arial" w:hAnsi="Arial" w:cs="Arial"/>
          <w:sz w:val="28"/>
          <w:szCs w:val="28"/>
          <w:lang w:bidi="ar-EG"/>
        </w:rPr>
        <w:t xml:space="preserve"> Estrogen may allow the liver to more efficiently produce elevated level of plasma protein. </w:t>
      </w:r>
    </w:p>
    <w:p w:rsidR="006E43F2" w:rsidRDefault="006E43F2" w:rsidP="0014607E">
      <w:pPr>
        <w:spacing w:line="360" w:lineRule="auto"/>
        <w:jc w:val="right"/>
        <w:rPr>
          <w:rFonts w:ascii="Arial" w:hAnsi="Arial" w:cs="Arial"/>
          <w:sz w:val="28"/>
          <w:szCs w:val="28"/>
          <w:lang w:bidi="ar-EG"/>
        </w:rPr>
      </w:pPr>
      <w:r>
        <w:rPr>
          <w:rFonts w:ascii="Arial" w:hAnsi="Arial" w:cs="Arial"/>
          <w:sz w:val="28"/>
          <w:szCs w:val="28"/>
          <w:lang w:bidi="ar-EG"/>
        </w:rPr>
        <w:t xml:space="preserve">     Plasma albumen level slightly increased in all experimental groups and reached its highest level at 8</w:t>
      </w:r>
      <w:r w:rsidRPr="00507002">
        <w:rPr>
          <w:rFonts w:ascii="Arial" w:hAnsi="Arial" w:cs="Arial"/>
          <w:sz w:val="28"/>
          <w:szCs w:val="28"/>
          <w:vertAlign w:val="superscript"/>
          <w:lang w:bidi="ar-EG"/>
        </w:rPr>
        <w:t>th</w:t>
      </w:r>
      <w:r>
        <w:rPr>
          <w:rFonts w:ascii="Arial" w:hAnsi="Arial" w:cs="Arial"/>
          <w:sz w:val="28"/>
          <w:szCs w:val="28"/>
          <w:lang w:bidi="ar-EG"/>
        </w:rPr>
        <w:t xml:space="preserve"> week, and then it sharply decreased reached its lowest level at the end of the experimental period.</w:t>
      </w:r>
    </w:p>
    <w:p w:rsidR="006E43F2" w:rsidRDefault="006E43F2" w:rsidP="0014607E">
      <w:pPr>
        <w:spacing w:line="360" w:lineRule="auto"/>
        <w:jc w:val="right"/>
        <w:rPr>
          <w:rFonts w:ascii="Arial" w:hAnsi="Arial" w:cs="Arial"/>
          <w:sz w:val="28"/>
          <w:szCs w:val="28"/>
          <w:lang w:bidi="ar-EG"/>
        </w:rPr>
      </w:pPr>
      <w:r>
        <w:rPr>
          <w:rFonts w:ascii="Arial" w:hAnsi="Arial" w:cs="Arial"/>
          <w:sz w:val="28"/>
          <w:szCs w:val="28"/>
          <w:lang w:bidi="ar-EG"/>
        </w:rPr>
        <w:t xml:space="preserve">     Fast molted hens injected with HCG had significantly the highest level of plasma albumen at 4</w:t>
      </w:r>
      <w:r w:rsidRPr="00FF7172">
        <w:rPr>
          <w:rFonts w:ascii="Arial" w:hAnsi="Arial" w:cs="Arial"/>
          <w:sz w:val="28"/>
          <w:szCs w:val="28"/>
          <w:vertAlign w:val="superscript"/>
          <w:lang w:bidi="ar-EG"/>
        </w:rPr>
        <w:t>th</w:t>
      </w:r>
      <w:r>
        <w:rPr>
          <w:rFonts w:ascii="Arial" w:hAnsi="Arial" w:cs="Arial"/>
          <w:sz w:val="28"/>
          <w:szCs w:val="28"/>
          <w:lang w:bidi="ar-EG"/>
        </w:rPr>
        <w:t xml:space="preserve"> and 8</w:t>
      </w:r>
      <w:r w:rsidRPr="00FF7172">
        <w:rPr>
          <w:rFonts w:ascii="Arial" w:hAnsi="Arial" w:cs="Arial"/>
          <w:sz w:val="28"/>
          <w:szCs w:val="28"/>
          <w:vertAlign w:val="superscript"/>
          <w:lang w:bidi="ar-EG"/>
        </w:rPr>
        <w:t>th</w:t>
      </w:r>
      <w:r>
        <w:rPr>
          <w:rFonts w:ascii="Arial" w:hAnsi="Arial" w:cs="Arial"/>
          <w:sz w:val="28"/>
          <w:szCs w:val="28"/>
          <w:lang w:bidi="ar-EG"/>
        </w:rPr>
        <w:t xml:space="preserve"> week after molting when compared with other hormonal treatments applied or those of non-molted group. On the other hand, the highest level at the end of experimental period was observed in fasted hens injected with estradiol 17β. </w:t>
      </w:r>
    </w:p>
    <w:p w:rsidR="006E43F2" w:rsidRDefault="006E43F2" w:rsidP="0014607E">
      <w:pPr>
        <w:spacing w:line="360" w:lineRule="auto"/>
        <w:jc w:val="right"/>
        <w:rPr>
          <w:rFonts w:ascii="Arial" w:hAnsi="Arial" w:cs="Arial"/>
          <w:sz w:val="28"/>
          <w:szCs w:val="28"/>
          <w:lang w:bidi="ar-EG"/>
        </w:rPr>
      </w:pPr>
      <w:r>
        <w:rPr>
          <w:rFonts w:ascii="Arial" w:hAnsi="Arial" w:cs="Arial"/>
          <w:sz w:val="28"/>
          <w:szCs w:val="28"/>
          <w:lang w:bidi="ar-EG"/>
        </w:rPr>
        <w:t xml:space="preserve">   Plasma globulin level had no constant trend along the experimental period (table, 4). It decreased in force molted hens by applying zinc oxide which injected with distilled water, however it remained approximately constant in their corresponding fasted ones.</w:t>
      </w:r>
    </w:p>
    <w:p w:rsidR="006E43F2" w:rsidRDefault="006E43F2" w:rsidP="0014607E">
      <w:pPr>
        <w:spacing w:line="360" w:lineRule="auto"/>
        <w:jc w:val="right"/>
        <w:rPr>
          <w:rFonts w:ascii="Arial" w:hAnsi="Arial" w:cs="Arial"/>
          <w:sz w:val="28"/>
          <w:szCs w:val="28"/>
          <w:lang w:bidi="ar-EG"/>
        </w:rPr>
      </w:pPr>
      <w:r>
        <w:rPr>
          <w:rFonts w:ascii="Arial" w:hAnsi="Arial" w:cs="Arial"/>
          <w:sz w:val="28"/>
          <w:szCs w:val="28"/>
          <w:lang w:bidi="ar-EG"/>
        </w:rPr>
        <w:t xml:space="preserve">  Fast molted hens injected with estradiol 17</w:t>
      </w:r>
      <w:r w:rsidRPr="00AF78F0">
        <w:rPr>
          <w:rFonts w:ascii="Arial" w:hAnsi="Arial" w:cs="Arial"/>
          <w:sz w:val="28"/>
          <w:szCs w:val="28"/>
          <w:lang w:bidi="ar-EG"/>
        </w:rPr>
        <w:t xml:space="preserve"> </w:t>
      </w:r>
      <w:r>
        <w:rPr>
          <w:rFonts w:ascii="Arial" w:hAnsi="Arial" w:cs="Arial"/>
          <w:sz w:val="28"/>
          <w:szCs w:val="28"/>
          <w:lang w:bidi="ar-EG"/>
        </w:rPr>
        <w:t>β had significantly the highest level of plasma globulin at 4</w:t>
      </w:r>
      <w:r w:rsidRPr="00E15915">
        <w:rPr>
          <w:rFonts w:ascii="Arial" w:hAnsi="Arial" w:cs="Arial"/>
          <w:sz w:val="28"/>
          <w:szCs w:val="28"/>
          <w:vertAlign w:val="superscript"/>
          <w:lang w:bidi="ar-EG"/>
        </w:rPr>
        <w:t>th</w:t>
      </w:r>
      <w:r>
        <w:rPr>
          <w:rFonts w:ascii="Arial" w:hAnsi="Arial" w:cs="Arial"/>
          <w:sz w:val="28"/>
          <w:szCs w:val="28"/>
          <w:lang w:bidi="ar-EG"/>
        </w:rPr>
        <w:t xml:space="preserve"> week after molting when compared with all treatments applied. However, the highest level at the end of the experimental </w:t>
      </w:r>
    </w:p>
    <w:p w:rsidR="006E43F2" w:rsidRDefault="006E43F2" w:rsidP="0014607E">
      <w:pPr>
        <w:spacing w:line="360" w:lineRule="auto"/>
        <w:jc w:val="right"/>
        <w:rPr>
          <w:rFonts w:ascii="Arial" w:hAnsi="Arial" w:cs="Arial"/>
          <w:sz w:val="28"/>
          <w:szCs w:val="28"/>
          <w:rtl/>
          <w:lang w:bidi="ar-EG"/>
        </w:rPr>
      </w:pPr>
      <w:r>
        <w:rPr>
          <w:rFonts w:ascii="Arial" w:hAnsi="Arial" w:cs="Arial"/>
          <w:sz w:val="28"/>
          <w:szCs w:val="28"/>
          <w:lang w:bidi="ar-EG"/>
        </w:rPr>
        <w:t xml:space="preserve">period was found in those molted by fasting and injected with Indo. +Brom. </w:t>
      </w:r>
    </w:p>
    <w:p w:rsidR="006E43F2" w:rsidRDefault="006E43F2" w:rsidP="0014607E">
      <w:pPr>
        <w:bidi w:val="0"/>
        <w:spacing w:line="360" w:lineRule="auto"/>
        <w:rPr>
          <w:rFonts w:ascii="Arial" w:hAnsi="Arial" w:cs="Arial"/>
          <w:b/>
          <w:bCs/>
          <w:sz w:val="28"/>
          <w:szCs w:val="28"/>
          <w:u w:val="single"/>
          <w:lang w:bidi="ar-EG"/>
        </w:rPr>
      </w:pPr>
    </w:p>
    <w:p w:rsidR="006E43F2" w:rsidRDefault="006E43F2" w:rsidP="0014607E">
      <w:pPr>
        <w:bidi w:val="0"/>
        <w:spacing w:line="360" w:lineRule="auto"/>
        <w:rPr>
          <w:rFonts w:ascii="Arial" w:hAnsi="Arial" w:cs="Arial"/>
          <w:b/>
          <w:bCs/>
          <w:sz w:val="28"/>
          <w:szCs w:val="28"/>
          <w:u w:val="single"/>
          <w:lang w:bidi="ar-EG"/>
        </w:rPr>
      </w:pPr>
    </w:p>
    <w:p w:rsidR="006E43F2" w:rsidRDefault="006E43F2" w:rsidP="0014607E">
      <w:pPr>
        <w:bidi w:val="0"/>
        <w:spacing w:line="360" w:lineRule="auto"/>
        <w:rPr>
          <w:rFonts w:ascii="Arial" w:hAnsi="Arial" w:cs="Arial"/>
          <w:b/>
          <w:bCs/>
          <w:sz w:val="28"/>
          <w:szCs w:val="28"/>
          <w:u w:val="single"/>
          <w:lang w:bidi="ar-EG"/>
        </w:rPr>
      </w:pPr>
      <w:r w:rsidRPr="00B54B43">
        <w:rPr>
          <w:rFonts w:ascii="Arial" w:hAnsi="Arial" w:cs="Arial"/>
          <w:b/>
          <w:bCs/>
          <w:sz w:val="28"/>
          <w:szCs w:val="28"/>
          <w:u w:val="single"/>
          <w:lang w:bidi="ar-EG"/>
        </w:rPr>
        <w:t>3-2- plasma total lipids</w:t>
      </w:r>
      <w:r>
        <w:rPr>
          <w:rFonts w:ascii="Arial" w:hAnsi="Arial" w:cs="Arial"/>
          <w:b/>
          <w:bCs/>
          <w:sz w:val="28"/>
          <w:szCs w:val="28"/>
          <w:u w:val="single"/>
          <w:lang w:bidi="ar-EG"/>
        </w:rPr>
        <w:t xml:space="preserve"> and cholesterol</w:t>
      </w:r>
      <w:r w:rsidRPr="00B54B43">
        <w:rPr>
          <w:rFonts w:ascii="Arial" w:hAnsi="Arial" w:cs="Arial"/>
          <w:b/>
          <w:bCs/>
          <w:sz w:val="28"/>
          <w:szCs w:val="28"/>
          <w:u w:val="single"/>
          <w:lang w:bidi="ar-EG"/>
        </w:rPr>
        <w:t>:</w:t>
      </w:r>
    </w:p>
    <w:p w:rsidR="006E43F2" w:rsidRDefault="006E43F2" w:rsidP="0014607E">
      <w:pPr>
        <w:bidi w:val="0"/>
        <w:spacing w:line="360" w:lineRule="auto"/>
        <w:rPr>
          <w:rFonts w:ascii="Arial" w:hAnsi="Arial" w:cs="Arial"/>
          <w:sz w:val="28"/>
          <w:szCs w:val="28"/>
          <w:lang w:bidi="ar-EG"/>
        </w:rPr>
      </w:pPr>
      <w:r>
        <w:rPr>
          <w:rFonts w:ascii="Arial" w:hAnsi="Arial" w:cs="Arial"/>
          <w:sz w:val="28"/>
          <w:szCs w:val="28"/>
          <w:lang w:bidi="ar-EG"/>
        </w:rPr>
        <w:t xml:space="preserve">   Data presented in table (5) showed plasma total lipids and cholesterol levels for different experimental groups at all intervals of estimation.   Plasma total lipids level decreased at the 2</w:t>
      </w:r>
      <w:r w:rsidRPr="00E23FAE">
        <w:rPr>
          <w:rFonts w:ascii="Arial" w:hAnsi="Arial" w:cs="Arial"/>
          <w:sz w:val="28"/>
          <w:szCs w:val="28"/>
          <w:vertAlign w:val="superscript"/>
          <w:lang w:bidi="ar-EG"/>
        </w:rPr>
        <w:t>nd</w:t>
      </w:r>
      <w:r>
        <w:rPr>
          <w:rFonts w:ascii="Arial" w:hAnsi="Arial" w:cs="Arial"/>
          <w:sz w:val="28"/>
          <w:szCs w:val="28"/>
          <w:lang w:bidi="ar-EG"/>
        </w:rPr>
        <w:t xml:space="preserve"> week of molt induction with different rates in all experimental groups.</w:t>
      </w:r>
    </w:p>
    <w:p w:rsidR="006E43F2" w:rsidRDefault="006E43F2" w:rsidP="0014607E">
      <w:pPr>
        <w:bidi w:val="0"/>
        <w:spacing w:line="360" w:lineRule="auto"/>
        <w:jc w:val="lowKashida"/>
        <w:rPr>
          <w:rFonts w:ascii="Arial" w:hAnsi="Arial" w:cs="Arial"/>
          <w:sz w:val="28"/>
          <w:szCs w:val="28"/>
          <w:lang w:bidi="ar-EG"/>
        </w:rPr>
      </w:pPr>
      <w:r>
        <w:rPr>
          <w:rFonts w:ascii="Arial" w:hAnsi="Arial" w:cs="Arial"/>
          <w:sz w:val="28"/>
          <w:szCs w:val="28"/>
          <w:lang w:bidi="ar-EG"/>
        </w:rPr>
        <w:t xml:space="preserve">   Fast molted hens by applying zinc oxide that injected with distilled water had the higher decrease (1135.7 mg/dl) in plasma total lipids comparing with those of their corresponding fasted ones (1053.8 mg/dl). This difference was quite logically attributed to force induction method.</w:t>
      </w:r>
    </w:p>
    <w:p w:rsidR="006E43F2" w:rsidRDefault="006E43F2" w:rsidP="0014607E">
      <w:pPr>
        <w:bidi w:val="0"/>
        <w:spacing w:line="360" w:lineRule="auto"/>
        <w:jc w:val="lowKashida"/>
        <w:rPr>
          <w:rFonts w:ascii="Arial" w:hAnsi="Arial" w:cs="Arial"/>
          <w:sz w:val="28"/>
          <w:szCs w:val="28"/>
          <w:rtl/>
          <w:lang w:bidi="ar-EG"/>
        </w:rPr>
      </w:pPr>
      <w:r>
        <w:rPr>
          <w:rFonts w:ascii="Arial" w:hAnsi="Arial" w:cs="Arial"/>
          <w:sz w:val="28"/>
          <w:szCs w:val="28"/>
          <w:lang w:bidi="ar-EG"/>
        </w:rPr>
        <w:t xml:space="preserve"> After molting, plasma total lipids level increased gradually and recorded its highest level at 8</w:t>
      </w:r>
      <w:r w:rsidRPr="00756A54">
        <w:rPr>
          <w:rFonts w:ascii="Arial" w:hAnsi="Arial" w:cs="Arial"/>
          <w:sz w:val="28"/>
          <w:szCs w:val="28"/>
          <w:vertAlign w:val="superscript"/>
          <w:lang w:bidi="ar-EG"/>
        </w:rPr>
        <w:t>th</w:t>
      </w:r>
      <w:r>
        <w:rPr>
          <w:rFonts w:ascii="Arial" w:hAnsi="Arial" w:cs="Arial"/>
          <w:sz w:val="28"/>
          <w:szCs w:val="28"/>
          <w:lang w:bidi="ar-EG"/>
        </w:rPr>
        <w:t xml:space="preserve"> week, then it decreased slightly up to the end of the experimental period. Changes in plasma total lipids may be correlated with the differences in metabolic rate which may be individually varied. Results obtained agree with those of </w:t>
      </w:r>
      <w:r w:rsidRPr="00DF302C">
        <w:rPr>
          <w:rFonts w:ascii="Arial" w:hAnsi="Arial" w:cs="Arial"/>
          <w:color w:val="FF0000"/>
          <w:sz w:val="28"/>
          <w:szCs w:val="28"/>
          <w:lang w:bidi="ar-EG"/>
        </w:rPr>
        <w:t xml:space="preserve">Held and Badman (1963); Harris and Wilcox (1963) and Wills et al., (1972) </w:t>
      </w:r>
      <w:r>
        <w:rPr>
          <w:rFonts w:ascii="Arial" w:hAnsi="Arial" w:cs="Arial"/>
          <w:sz w:val="28"/>
          <w:szCs w:val="28"/>
          <w:lang w:bidi="ar-EG"/>
        </w:rPr>
        <w:t>who stated that, total lipids was at its lower level when laying commences.</w:t>
      </w:r>
    </w:p>
    <w:p w:rsidR="006E43F2" w:rsidRDefault="006E43F2" w:rsidP="0014607E">
      <w:pPr>
        <w:bidi w:val="0"/>
        <w:spacing w:line="360" w:lineRule="auto"/>
        <w:jc w:val="lowKashida"/>
        <w:rPr>
          <w:rFonts w:ascii="Arial" w:hAnsi="Arial" w:cs="Arial"/>
          <w:sz w:val="28"/>
          <w:szCs w:val="28"/>
          <w:lang w:bidi="ar-EG"/>
        </w:rPr>
      </w:pPr>
      <w:r>
        <w:rPr>
          <w:rFonts w:ascii="Arial" w:hAnsi="Arial" w:cs="Arial"/>
          <w:sz w:val="28"/>
          <w:szCs w:val="28"/>
          <w:lang w:bidi="ar-EG"/>
        </w:rPr>
        <w:t xml:space="preserve">   Force molted hens via zinc oxide then injected with distilled water had the higher rate of increase in plasma total lipids at 4</w:t>
      </w:r>
      <w:r w:rsidRPr="00A83110">
        <w:rPr>
          <w:rFonts w:ascii="Arial" w:hAnsi="Arial" w:cs="Arial"/>
          <w:sz w:val="28"/>
          <w:szCs w:val="28"/>
          <w:vertAlign w:val="superscript"/>
          <w:lang w:bidi="ar-EG"/>
        </w:rPr>
        <w:t>th</w:t>
      </w:r>
      <w:r>
        <w:rPr>
          <w:rFonts w:ascii="Arial" w:hAnsi="Arial" w:cs="Arial"/>
          <w:sz w:val="28"/>
          <w:szCs w:val="28"/>
          <w:lang w:bidi="ar-EG"/>
        </w:rPr>
        <w:t xml:space="preserve"> and 8</w:t>
      </w:r>
      <w:r w:rsidRPr="00A83110">
        <w:rPr>
          <w:rFonts w:ascii="Arial" w:hAnsi="Arial" w:cs="Arial"/>
          <w:sz w:val="28"/>
          <w:szCs w:val="28"/>
          <w:vertAlign w:val="superscript"/>
          <w:lang w:bidi="ar-EG"/>
        </w:rPr>
        <w:t>th</w:t>
      </w:r>
      <w:r>
        <w:rPr>
          <w:rFonts w:ascii="Arial" w:hAnsi="Arial" w:cs="Arial"/>
          <w:sz w:val="28"/>
          <w:szCs w:val="28"/>
          <w:lang w:bidi="ar-EG"/>
        </w:rPr>
        <w:t xml:space="preserve"> week after molting when compared with their corresponding fasted ones. However, they decreased with higher rates at the 12</w:t>
      </w:r>
      <w:r w:rsidRPr="00A83110">
        <w:rPr>
          <w:rFonts w:ascii="Arial" w:hAnsi="Arial" w:cs="Arial"/>
          <w:sz w:val="28"/>
          <w:szCs w:val="28"/>
          <w:vertAlign w:val="superscript"/>
          <w:lang w:bidi="ar-EG"/>
        </w:rPr>
        <w:t>th</w:t>
      </w:r>
      <w:r>
        <w:rPr>
          <w:rFonts w:ascii="Arial" w:hAnsi="Arial" w:cs="Arial"/>
          <w:sz w:val="28"/>
          <w:szCs w:val="28"/>
          <w:lang w:bidi="ar-EG"/>
        </w:rPr>
        <w:t xml:space="preserve"> week and at the end of the experimental period. This was quite logic due to molt induction method effect.</w:t>
      </w:r>
    </w:p>
    <w:p w:rsidR="006E43F2" w:rsidRDefault="006E43F2" w:rsidP="0014607E">
      <w:pPr>
        <w:bidi w:val="0"/>
        <w:spacing w:line="360" w:lineRule="auto"/>
        <w:jc w:val="lowKashida"/>
        <w:rPr>
          <w:rFonts w:ascii="Arial" w:hAnsi="Arial" w:cs="Arial"/>
          <w:sz w:val="28"/>
          <w:szCs w:val="28"/>
          <w:rtl/>
          <w:lang w:bidi="ar-EG"/>
        </w:rPr>
      </w:pPr>
      <w:r>
        <w:rPr>
          <w:rFonts w:ascii="Arial" w:hAnsi="Arial" w:cs="Arial"/>
          <w:sz w:val="28"/>
          <w:szCs w:val="28"/>
          <w:lang w:bidi="ar-EG"/>
        </w:rPr>
        <w:t xml:space="preserve">   Injecting fast molted hens with Indo. + Bromo. decreased plasma total lipids with highest rates from 4</w:t>
      </w:r>
      <w:r w:rsidRPr="00A83110">
        <w:rPr>
          <w:rFonts w:ascii="Arial" w:hAnsi="Arial" w:cs="Arial"/>
          <w:sz w:val="28"/>
          <w:szCs w:val="28"/>
          <w:vertAlign w:val="superscript"/>
          <w:lang w:bidi="ar-EG"/>
        </w:rPr>
        <w:t>th</w:t>
      </w:r>
      <w:r>
        <w:rPr>
          <w:rFonts w:ascii="Arial" w:hAnsi="Arial" w:cs="Arial"/>
          <w:sz w:val="28"/>
          <w:szCs w:val="28"/>
          <w:lang w:bidi="ar-EG"/>
        </w:rPr>
        <w:t xml:space="preserve"> to 8</w:t>
      </w:r>
      <w:r w:rsidRPr="00A83110">
        <w:rPr>
          <w:rFonts w:ascii="Arial" w:hAnsi="Arial" w:cs="Arial"/>
          <w:sz w:val="28"/>
          <w:szCs w:val="28"/>
          <w:vertAlign w:val="superscript"/>
          <w:lang w:bidi="ar-EG"/>
        </w:rPr>
        <w:t>th</w:t>
      </w:r>
      <w:r>
        <w:rPr>
          <w:rFonts w:ascii="Arial" w:hAnsi="Arial" w:cs="Arial"/>
          <w:sz w:val="28"/>
          <w:szCs w:val="28"/>
          <w:lang w:bidi="ar-EG"/>
        </w:rPr>
        <w:t xml:space="preserve"> week and from 12</w:t>
      </w:r>
      <w:r w:rsidRPr="00D84614">
        <w:rPr>
          <w:rFonts w:ascii="Arial" w:hAnsi="Arial" w:cs="Arial"/>
          <w:sz w:val="28"/>
          <w:szCs w:val="28"/>
          <w:vertAlign w:val="superscript"/>
          <w:lang w:bidi="ar-EG"/>
        </w:rPr>
        <w:t>th</w:t>
      </w:r>
      <w:r>
        <w:rPr>
          <w:rFonts w:ascii="Arial" w:hAnsi="Arial" w:cs="Arial"/>
          <w:sz w:val="28"/>
          <w:szCs w:val="28"/>
          <w:vertAlign w:val="superscript"/>
          <w:lang w:bidi="ar-EG"/>
        </w:rPr>
        <w:t xml:space="preserve">  </w:t>
      </w:r>
      <w:r>
        <w:rPr>
          <w:rFonts w:ascii="Arial" w:hAnsi="Arial" w:cs="Arial"/>
          <w:sz w:val="28"/>
          <w:szCs w:val="28"/>
          <w:lang w:bidi="ar-EG"/>
        </w:rPr>
        <w:t>week to the end of the experimental period. However, injecting fast molted hens with HCG caused the highest rate of increase in plasma total lipids from 4</w:t>
      </w:r>
      <w:r w:rsidRPr="001D7548">
        <w:rPr>
          <w:rFonts w:ascii="Arial" w:hAnsi="Arial" w:cs="Arial"/>
          <w:sz w:val="28"/>
          <w:szCs w:val="28"/>
          <w:vertAlign w:val="superscript"/>
          <w:lang w:bidi="ar-EG"/>
        </w:rPr>
        <w:t>th</w:t>
      </w:r>
      <w:r>
        <w:rPr>
          <w:rFonts w:ascii="Arial" w:hAnsi="Arial" w:cs="Arial"/>
          <w:sz w:val="28"/>
          <w:szCs w:val="28"/>
          <w:lang w:bidi="ar-EG"/>
        </w:rPr>
        <w:t xml:space="preserve"> to 8</w:t>
      </w:r>
      <w:r w:rsidRPr="001D7548">
        <w:rPr>
          <w:rFonts w:ascii="Arial" w:hAnsi="Arial" w:cs="Arial"/>
          <w:sz w:val="28"/>
          <w:szCs w:val="28"/>
          <w:vertAlign w:val="superscript"/>
          <w:lang w:bidi="ar-EG"/>
        </w:rPr>
        <w:t>th</w:t>
      </w:r>
      <w:r>
        <w:rPr>
          <w:rFonts w:ascii="Arial" w:hAnsi="Arial" w:cs="Arial"/>
          <w:sz w:val="28"/>
          <w:szCs w:val="28"/>
          <w:lang w:bidi="ar-EG"/>
        </w:rPr>
        <w:t xml:space="preserve"> week after molting when compared with all hormonal treatments applied.</w:t>
      </w:r>
    </w:p>
    <w:p w:rsidR="006E43F2" w:rsidRDefault="006E43F2" w:rsidP="0014607E">
      <w:pPr>
        <w:bidi w:val="0"/>
        <w:spacing w:line="360" w:lineRule="auto"/>
        <w:jc w:val="lowKashida"/>
        <w:rPr>
          <w:rFonts w:ascii="Arial" w:hAnsi="Arial" w:cs="Arial"/>
          <w:sz w:val="28"/>
          <w:szCs w:val="28"/>
          <w:lang w:bidi="ar-EG"/>
        </w:rPr>
      </w:pPr>
      <w:r>
        <w:rPr>
          <w:rFonts w:ascii="Arial" w:hAnsi="Arial" w:cs="Arial"/>
          <w:sz w:val="28"/>
          <w:szCs w:val="28"/>
          <w:lang w:bidi="ar-EG"/>
        </w:rPr>
        <w:t xml:space="preserve">   Force molting sharply decreased plasma cholesterol level at the 2</w:t>
      </w:r>
      <w:r w:rsidRPr="00AF78F0">
        <w:rPr>
          <w:rFonts w:ascii="Arial" w:hAnsi="Arial" w:cs="Arial"/>
          <w:sz w:val="28"/>
          <w:szCs w:val="28"/>
          <w:vertAlign w:val="superscript"/>
          <w:lang w:bidi="ar-EG"/>
        </w:rPr>
        <w:t>nd</w:t>
      </w:r>
      <w:r>
        <w:rPr>
          <w:rFonts w:ascii="Arial" w:hAnsi="Arial" w:cs="Arial"/>
          <w:sz w:val="28"/>
          <w:szCs w:val="28"/>
          <w:lang w:bidi="ar-EG"/>
        </w:rPr>
        <w:t xml:space="preserve"> week of molt induction treatments. Fast molted hens injected with distilled water had significantly the higher rate of decrease (110.22 mg/dl) in plasma cholesterol level when compared with their corresponding fed 1% zinc oxide (69.19 mg/dl). This lead to observe that, fasting as a force molting method decreased significantly plasma cholesterol level when compared with applying 1% zinc oxide.</w:t>
      </w:r>
    </w:p>
    <w:p w:rsidR="006E43F2" w:rsidRDefault="006E43F2" w:rsidP="0014607E">
      <w:pPr>
        <w:bidi w:val="0"/>
        <w:spacing w:line="360" w:lineRule="auto"/>
        <w:jc w:val="lowKashida"/>
        <w:rPr>
          <w:rFonts w:ascii="Arial" w:hAnsi="Arial" w:cs="Arial"/>
          <w:sz w:val="28"/>
          <w:szCs w:val="28"/>
          <w:rtl/>
          <w:lang w:bidi="ar-EG"/>
        </w:rPr>
      </w:pPr>
      <w:r>
        <w:rPr>
          <w:rFonts w:ascii="Arial" w:hAnsi="Arial" w:cs="Arial"/>
          <w:sz w:val="28"/>
          <w:szCs w:val="28"/>
          <w:lang w:bidi="ar-EG"/>
        </w:rPr>
        <w:t xml:space="preserve">   Plasma cholesterol level had no trend up to the 4</w:t>
      </w:r>
      <w:r w:rsidRPr="003A73E1">
        <w:rPr>
          <w:rFonts w:ascii="Arial" w:hAnsi="Arial" w:cs="Arial"/>
          <w:sz w:val="28"/>
          <w:szCs w:val="28"/>
          <w:vertAlign w:val="superscript"/>
          <w:lang w:bidi="ar-EG"/>
        </w:rPr>
        <w:t>th</w:t>
      </w:r>
      <w:r>
        <w:rPr>
          <w:rFonts w:ascii="Arial" w:hAnsi="Arial" w:cs="Arial"/>
          <w:sz w:val="28"/>
          <w:szCs w:val="28"/>
          <w:lang w:bidi="ar-EG"/>
        </w:rPr>
        <w:t xml:space="preserve"> week after molting; it sharply decreased reached its lowest level at 8</w:t>
      </w:r>
      <w:r w:rsidRPr="003A73E1">
        <w:rPr>
          <w:rFonts w:ascii="Arial" w:hAnsi="Arial" w:cs="Arial"/>
          <w:sz w:val="28"/>
          <w:szCs w:val="28"/>
          <w:vertAlign w:val="superscript"/>
          <w:lang w:bidi="ar-EG"/>
        </w:rPr>
        <w:t>th</w:t>
      </w:r>
      <w:r>
        <w:rPr>
          <w:rFonts w:ascii="Arial" w:hAnsi="Arial" w:cs="Arial"/>
          <w:sz w:val="28"/>
          <w:szCs w:val="28"/>
          <w:lang w:bidi="ar-EG"/>
        </w:rPr>
        <w:t xml:space="preserve"> week, then, increased to reach its highest level at the 12</w:t>
      </w:r>
      <w:r w:rsidRPr="00822609">
        <w:rPr>
          <w:rFonts w:ascii="Arial" w:hAnsi="Arial" w:cs="Arial"/>
          <w:sz w:val="28"/>
          <w:szCs w:val="28"/>
          <w:vertAlign w:val="superscript"/>
          <w:lang w:bidi="ar-EG"/>
        </w:rPr>
        <w:t>th</w:t>
      </w:r>
      <w:r>
        <w:rPr>
          <w:rFonts w:ascii="Arial" w:hAnsi="Arial" w:cs="Arial"/>
          <w:sz w:val="28"/>
          <w:szCs w:val="28"/>
          <w:lang w:bidi="ar-EG"/>
        </w:rPr>
        <w:t xml:space="preserve"> week. Finally, plasma cholesterol level decreased again at the end of experimental period.</w:t>
      </w:r>
    </w:p>
    <w:p w:rsidR="006E43F2" w:rsidRDefault="006E43F2" w:rsidP="0014607E">
      <w:pPr>
        <w:bidi w:val="0"/>
        <w:spacing w:line="360" w:lineRule="auto"/>
        <w:jc w:val="lowKashida"/>
        <w:rPr>
          <w:rFonts w:ascii="Arial" w:hAnsi="Arial" w:cs="Arial"/>
          <w:sz w:val="28"/>
          <w:szCs w:val="28"/>
          <w:lang w:bidi="ar-EG"/>
        </w:rPr>
      </w:pPr>
      <w:r>
        <w:rPr>
          <w:rFonts w:ascii="Arial" w:hAnsi="Arial" w:cs="Arial"/>
          <w:sz w:val="28"/>
          <w:szCs w:val="28"/>
          <w:lang w:bidi="ar-EG"/>
        </w:rPr>
        <w:t xml:space="preserve">   Fast molted hens injected with HCG had significantly the highest level of plasma cholesterol at the 8</w:t>
      </w:r>
      <w:r w:rsidRPr="00247050">
        <w:rPr>
          <w:rFonts w:ascii="Arial" w:hAnsi="Arial" w:cs="Arial"/>
          <w:sz w:val="28"/>
          <w:szCs w:val="28"/>
          <w:vertAlign w:val="superscript"/>
          <w:lang w:bidi="ar-EG"/>
        </w:rPr>
        <w:t>th</w:t>
      </w:r>
      <w:r>
        <w:rPr>
          <w:rFonts w:ascii="Arial" w:hAnsi="Arial" w:cs="Arial"/>
          <w:sz w:val="28"/>
          <w:szCs w:val="28"/>
          <w:lang w:bidi="ar-EG"/>
        </w:rPr>
        <w:t xml:space="preserve"> and 12</w:t>
      </w:r>
      <w:r w:rsidRPr="00247050">
        <w:rPr>
          <w:rFonts w:ascii="Arial" w:hAnsi="Arial" w:cs="Arial"/>
          <w:sz w:val="28"/>
          <w:szCs w:val="28"/>
          <w:vertAlign w:val="superscript"/>
          <w:lang w:bidi="ar-EG"/>
        </w:rPr>
        <w:t>th</w:t>
      </w:r>
      <w:r>
        <w:rPr>
          <w:rFonts w:ascii="Arial" w:hAnsi="Arial" w:cs="Arial"/>
          <w:sz w:val="28"/>
          <w:szCs w:val="28"/>
          <w:lang w:bidi="ar-EG"/>
        </w:rPr>
        <w:t xml:space="preserve"> week. However, fast molted hens that injected with estradiol 17</w:t>
      </w:r>
      <w:r w:rsidRPr="00462786">
        <w:rPr>
          <w:rFonts w:ascii="Arial" w:hAnsi="Arial" w:cs="Arial"/>
          <w:sz w:val="28"/>
          <w:szCs w:val="28"/>
          <w:lang w:bidi="ar-EG"/>
        </w:rPr>
        <w:t xml:space="preserve"> </w:t>
      </w:r>
      <w:r>
        <w:rPr>
          <w:rFonts w:ascii="Arial" w:hAnsi="Arial" w:cs="Arial"/>
          <w:sz w:val="28"/>
          <w:szCs w:val="28"/>
          <w:lang w:bidi="ar-EG"/>
        </w:rPr>
        <w:t>β had the highest levels at 4</w:t>
      </w:r>
      <w:r w:rsidRPr="00BB746B">
        <w:rPr>
          <w:rFonts w:ascii="Arial" w:hAnsi="Arial" w:cs="Arial"/>
          <w:sz w:val="28"/>
          <w:szCs w:val="28"/>
          <w:vertAlign w:val="superscript"/>
          <w:lang w:bidi="ar-EG"/>
        </w:rPr>
        <w:t>th</w:t>
      </w:r>
      <w:r>
        <w:rPr>
          <w:rFonts w:ascii="Arial" w:hAnsi="Arial" w:cs="Arial"/>
          <w:sz w:val="28"/>
          <w:szCs w:val="28"/>
          <w:lang w:bidi="ar-EG"/>
        </w:rPr>
        <w:t xml:space="preserve"> week and at the end of the experimental period. These results agree with those reported by </w:t>
      </w:r>
      <w:r w:rsidRPr="00440FBA">
        <w:rPr>
          <w:rFonts w:ascii="Arial" w:hAnsi="Arial" w:cs="Arial"/>
          <w:color w:val="FF0000"/>
          <w:sz w:val="28"/>
          <w:szCs w:val="28"/>
          <w:lang w:bidi="ar-EG"/>
        </w:rPr>
        <w:t>Rath et al., (1996)</w:t>
      </w:r>
      <w:r>
        <w:rPr>
          <w:rFonts w:ascii="Arial" w:hAnsi="Arial" w:cs="Arial"/>
          <w:sz w:val="28"/>
          <w:szCs w:val="28"/>
          <w:lang w:bidi="ar-EG"/>
        </w:rPr>
        <w:t xml:space="preserve"> who found that, injection with estradiol caused an increase in plasma cholesterol level.</w:t>
      </w:r>
    </w:p>
    <w:p w:rsidR="006E43F2" w:rsidRDefault="006E43F2" w:rsidP="0014607E">
      <w:pPr>
        <w:bidi w:val="0"/>
        <w:spacing w:line="360" w:lineRule="auto"/>
        <w:jc w:val="lowKashida"/>
        <w:rPr>
          <w:rFonts w:ascii="Arial" w:hAnsi="Arial" w:cs="Arial"/>
          <w:b/>
          <w:bCs/>
          <w:sz w:val="28"/>
          <w:szCs w:val="28"/>
          <w:u w:val="single"/>
        </w:rPr>
      </w:pPr>
    </w:p>
    <w:p w:rsidR="006E43F2" w:rsidRDefault="006E43F2" w:rsidP="0014607E">
      <w:pPr>
        <w:bidi w:val="0"/>
        <w:spacing w:line="360" w:lineRule="auto"/>
        <w:jc w:val="lowKashida"/>
        <w:rPr>
          <w:rFonts w:ascii="Arial" w:hAnsi="Arial" w:cs="Arial"/>
          <w:sz w:val="28"/>
          <w:szCs w:val="28"/>
          <w:rtl/>
          <w:lang w:bidi="ar-EG"/>
        </w:rPr>
      </w:pPr>
      <w:r w:rsidRPr="00283264">
        <w:rPr>
          <w:rFonts w:ascii="Arial" w:hAnsi="Arial" w:cs="Arial"/>
          <w:b/>
          <w:bCs/>
          <w:sz w:val="28"/>
          <w:szCs w:val="28"/>
          <w:u w:val="single"/>
        </w:rPr>
        <w:t>3-</w:t>
      </w:r>
      <w:r>
        <w:rPr>
          <w:rFonts w:ascii="Arial" w:hAnsi="Arial" w:cs="Arial"/>
          <w:b/>
          <w:bCs/>
          <w:sz w:val="28"/>
          <w:szCs w:val="28"/>
          <w:u w:val="single"/>
        </w:rPr>
        <w:t>3</w:t>
      </w:r>
      <w:r w:rsidRPr="00283264">
        <w:rPr>
          <w:rFonts w:ascii="Arial" w:hAnsi="Arial" w:cs="Arial"/>
          <w:b/>
          <w:bCs/>
          <w:sz w:val="28"/>
          <w:szCs w:val="28"/>
          <w:u w:val="single"/>
        </w:rPr>
        <w:t>-Plasma calcium and inorganic phosphorus:</w:t>
      </w:r>
      <w:r w:rsidRPr="00283264">
        <w:rPr>
          <w:rFonts w:ascii="Arial" w:hAnsi="Arial" w:cs="Arial"/>
          <w:sz w:val="28"/>
          <w:szCs w:val="28"/>
        </w:rPr>
        <w:t xml:space="preserve"> </w:t>
      </w:r>
    </w:p>
    <w:p w:rsidR="006E43F2" w:rsidRDefault="006E43F2" w:rsidP="0014607E">
      <w:pPr>
        <w:bidi w:val="0"/>
        <w:spacing w:line="360" w:lineRule="auto"/>
        <w:jc w:val="lowKashida"/>
        <w:rPr>
          <w:rFonts w:ascii="Arial" w:hAnsi="Arial" w:cs="Arial"/>
          <w:sz w:val="28"/>
          <w:szCs w:val="28"/>
          <w:rtl/>
          <w:lang w:bidi="ar-EG"/>
        </w:rPr>
      </w:pPr>
      <w:r>
        <w:rPr>
          <w:rFonts w:ascii="Arial" w:hAnsi="Arial" w:cs="Arial"/>
          <w:sz w:val="28"/>
          <w:szCs w:val="28"/>
          <w:lang w:bidi="ar-EG"/>
        </w:rPr>
        <w:t xml:space="preserve">   Data presented in table ( 6 ) showed that, plasma calcium level decreased and recorded its lowest level at the 2</w:t>
      </w:r>
      <w:r w:rsidRPr="00113917">
        <w:rPr>
          <w:rFonts w:ascii="Arial" w:hAnsi="Arial" w:cs="Arial"/>
          <w:sz w:val="28"/>
          <w:szCs w:val="28"/>
          <w:vertAlign w:val="superscript"/>
          <w:lang w:bidi="ar-EG"/>
        </w:rPr>
        <w:t>nd</w:t>
      </w:r>
      <w:r>
        <w:rPr>
          <w:rFonts w:ascii="Arial" w:hAnsi="Arial" w:cs="Arial"/>
          <w:sz w:val="28"/>
          <w:szCs w:val="28"/>
          <w:lang w:bidi="ar-EG"/>
        </w:rPr>
        <w:t xml:space="preserve">  week of molt induction treatments with different rates in all experimental groups. This was more pronounced in fast molted hens that injected with distilled water when compared with their corresponding molted via zinc oxide. These results agree with those of </w:t>
      </w:r>
      <w:r w:rsidRPr="007911B4">
        <w:rPr>
          <w:rFonts w:ascii="Arial" w:hAnsi="Arial" w:cs="Arial"/>
          <w:color w:val="FF0000"/>
          <w:sz w:val="28"/>
          <w:szCs w:val="28"/>
          <w:lang w:bidi="ar-EG"/>
        </w:rPr>
        <w:t>Brake and Thaxton (1979)</w:t>
      </w:r>
      <w:r>
        <w:rPr>
          <w:rFonts w:ascii="Arial" w:hAnsi="Arial" w:cs="Arial"/>
          <w:sz w:val="28"/>
          <w:szCs w:val="28"/>
          <w:lang w:bidi="ar-EG"/>
        </w:rPr>
        <w:t xml:space="preserve"> who reported that, plasma total calcium and inorganic phosphate decreased significantly at the duration of the pause in egg production.</w:t>
      </w:r>
    </w:p>
    <w:p w:rsidR="006E43F2" w:rsidRDefault="006E43F2" w:rsidP="0014607E">
      <w:pPr>
        <w:bidi w:val="0"/>
        <w:spacing w:line="360" w:lineRule="auto"/>
        <w:jc w:val="lowKashida"/>
        <w:rPr>
          <w:rFonts w:ascii="Arial" w:hAnsi="Arial" w:cs="Arial"/>
          <w:sz w:val="28"/>
          <w:szCs w:val="28"/>
          <w:lang w:bidi="ar-EG"/>
        </w:rPr>
      </w:pPr>
      <w:r>
        <w:rPr>
          <w:rFonts w:ascii="Arial" w:hAnsi="Arial" w:cs="Arial"/>
          <w:sz w:val="28"/>
          <w:szCs w:val="28"/>
          <w:lang w:bidi="ar-EG"/>
        </w:rPr>
        <w:t xml:space="preserve">  Plasma calcium level sharply increased at 4</w:t>
      </w:r>
      <w:r w:rsidRPr="0033445F">
        <w:rPr>
          <w:rFonts w:ascii="Arial" w:hAnsi="Arial" w:cs="Arial"/>
          <w:sz w:val="28"/>
          <w:szCs w:val="28"/>
          <w:vertAlign w:val="superscript"/>
          <w:lang w:bidi="ar-EG"/>
        </w:rPr>
        <w:t>th</w:t>
      </w:r>
      <w:r>
        <w:rPr>
          <w:rFonts w:ascii="Arial" w:hAnsi="Arial" w:cs="Arial"/>
          <w:sz w:val="28"/>
          <w:szCs w:val="28"/>
          <w:lang w:bidi="ar-EG"/>
        </w:rPr>
        <w:t xml:space="preserve"> week after molting. However, it decreased at 8</w:t>
      </w:r>
      <w:r w:rsidRPr="0033445F">
        <w:rPr>
          <w:rFonts w:ascii="Arial" w:hAnsi="Arial" w:cs="Arial"/>
          <w:sz w:val="28"/>
          <w:szCs w:val="28"/>
          <w:vertAlign w:val="superscript"/>
          <w:lang w:bidi="ar-EG"/>
        </w:rPr>
        <w:t>th</w:t>
      </w:r>
      <w:r>
        <w:rPr>
          <w:rFonts w:ascii="Arial" w:hAnsi="Arial" w:cs="Arial"/>
          <w:sz w:val="28"/>
          <w:szCs w:val="28"/>
          <w:lang w:bidi="ar-EG"/>
        </w:rPr>
        <w:t xml:space="preserve"> week, and then it slightly increased up to the end of the experimental period. </w:t>
      </w:r>
      <w:r>
        <w:rPr>
          <w:rFonts w:ascii="Arial" w:hAnsi="Arial" w:cs="Arial"/>
          <w:sz w:val="28"/>
          <w:szCs w:val="28"/>
        </w:rPr>
        <w:t xml:space="preserve">Results obtained are in agreement with those of </w:t>
      </w:r>
      <w:r w:rsidRPr="00035DC1">
        <w:rPr>
          <w:rFonts w:ascii="Arial" w:hAnsi="Arial" w:cs="Arial"/>
          <w:color w:val="FF0000"/>
          <w:sz w:val="28"/>
          <w:szCs w:val="28"/>
        </w:rPr>
        <w:t>Roland and Brake (1982)</w:t>
      </w:r>
      <w:r>
        <w:rPr>
          <w:rFonts w:ascii="Arial" w:hAnsi="Arial" w:cs="Arial"/>
          <w:sz w:val="28"/>
          <w:szCs w:val="28"/>
        </w:rPr>
        <w:t xml:space="preserve"> who noted that, force molting increased plasma calcium. They attributed this result to improvement occurred in calcium absorption and mobilization.</w:t>
      </w:r>
      <w:r>
        <w:rPr>
          <w:rFonts w:ascii="Arial" w:hAnsi="Arial" w:cs="Arial"/>
          <w:sz w:val="28"/>
          <w:szCs w:val="28"/>
          <w:lang w:bidi="ar-EG"/>
        </w:rPr>
        <w:t xml:space="preserve"> </w:t>
      </w:r>
      <w:r w:rsidRPr="009F657C">
        <w:rPr>
          <w:rFonts w:ascii="Arial" w:hAnsi="Arial" w:cs="Arial"/>
          <w:color w:val="FF0000"/>
          <w:sz w:val="28"/>
          <w:szCs w:val="28"/>
          <w:lang w:bidi="ar-EG"/>
        </w:rPr>
        <w:t>Salem et al., (2005)</w:t>
      </w:r>
      <w:r>
        <w:rPr>
          <w:rFonts w:ascii="Arial" w:hAnsi="Arial" w:cs="Arial"/>
          <w:sz w:val="28"/>
          <w:szCs w:val="28"/>
          <w:lang w:bidi="ar-EG"/>
        </w:rPr>
        <w:t xml:space="preserve"> added that, Plasma calcium increased with relative of the egg production after molting period, which may be attributed to the effect of the increase in estrogen during that period which increase calcium release in blood stream.</w:t>
      </w:r>
    </w:p>
    <w:p w:rsidR="006E43F2" w:rsidRDefault="006E43F2" w:rsidP="0014607E">
      <w:pPr>
        <w:bidi w:val="0"/>
        <w:spacing w:line="360" w:lineRule="auto"/>
        <w:jc w:val="lowKashida"/>
        <w:rPr>
          <w:rFonts w:ascii="Arial" w:hAnsi="Arial" w:cs="Arial"/>
          <w:sz w:val="28"/>
          <w:szCs w:val="28"/>
          <w:lang w:bidi="ar-EG"/>
        </w:rPr>
      </w:pPr>
      <w:r>
        <w:rPr>
          <w:rFonts w:ascii="Arial" w:hAnsi="Arial" w:cs="Arial"/>
          <w:sz w:val="28"/>
          <w:szCs w:val="28"/>
        </w:rPr>
        <w:t xml:space="preserve">   </w:t>
      </w:r>
      <w:r>
        <w:rPr>
          <w:rFonts w:ascii="Arial" w:hAnsi="Arial" w:cs="Arial"/>
          <w:sz w:val="28"/>
          <w:szCs w:val="28"/>
          <w:lang w:bidi="ar-EG"/>
        </w:rPr>
        <w:t>Fast molted hens injected with HCG had significantly the highest levels of plasma calcium at 4</w:t>
      </w:r>
      <w:r w:rsidRPr="00462786">
        <w:rPr>
          <w:rFonts w:ascii="Arial" w:hAnsi="Arial" w:cs="Arial"/>
          <w:sz w:val="28"/>
          <w:szCs w:val="28"/>
          <w:vertAlign w:val="superscript"/>
          <w:lang w:bidi="ar-EG"/>
        </w:rPr>
        <w:t>th</w:t>
      </w:r>
      <w:r>
        <w:rPr>
          <w:rFonts w:ascii="Arial" w:hAnsi="Arial" w:cs="Arial"/>
          <w:sz w:val="28"/>
          <w:szCs w:val="28"/>
          <w:lang w:bidi="ar-EG"/>
        </w:rPr>
        <w:t xml:space="preserve"> week after molting and at the end of the experimental period when compared with other hormonal treatments applied. On the other hand, fast molted hens injected with estradiol 17β recorded significantly the lowest levels at 8</w:t>
      </w:r>
      <w:r w:rsidRPr="00034CD1">
        <w:rPr>
          <w:rFonts w:ascii="Arial" w:hAnsi="Arial" w:cs="Arial"/>
          <w:sz w:val="28"/>
          <w:szCs w:val="28"/>
          <w:vertAlign w:val="superscript"/>
          <w:lang w:bidi="ar-EG"/>
        </w:rPr>
        <w:t>th</w:t>
      </w:r>
      <w:r>
        <w:rPr>
          <w:rFonts w:ascii="Arial" w:hAnsi="Arial" w:cs="Arial"/>
          <w:sz w:val="28"/>
          <w:szCs w:val="28"/>
          <w:lang w:bidi="ar-EG"/>
        </w:rPr>
        <w:t xml:space="preserve"> week and at the end of the experimental period.  </w:t>
      </w:r>
    </w:p>
    <w:p w:rsidR="006E43F2" w:rsidRDefault="006E43F2" w:rsidP="0014607E">
      <w:pPr>
        <w:bidi w:val="0"/>
        <w:spacing w:line="360" w:lineRule="auto"/>
        <w:jc w:val="lowKashida"/>
        <w:rPr>
          <w:rFonts w:ascii="Arial" w:hAnsi="Arial" w:cs="Arial"/>
          <w:sz w:val="28"/>
          <w:szCs w:val="28"/>
          <w:lang w:bidi="ar-EG"/>
        </w:rPr>
      </w:pPr>
      <w:r>
        <w:rPr>
          <w:rFonts w:ascii="Arial" w:hAnsi="Arial" w:cs="Arial"/>
          <w:sz w:val="28"/>
          <w:szCs w:val="28"/>
          <w:lang w:bidi="ar-EG"/>
        </w:rPr>
        <w:t xml:space="preserve">   Plasma inorganic phosphorus levels in all experimental groups at all intervals of determination are shown in table (6). At the 2</w:t>
      </w:r>
      <w:r w:rsidRPr="00F62C6A">
        <w:rPr>
          <w:rFonts w:ascii="Arial" w:hAnsi="Arial" w:cs="Arial"/>
          <w:sz w:val="28"/>
          <w:szCs w:val="28"/>
          <w:vertAlign w:val="superscript"/>
          <w:lang w:bidi="ar-EG"/>
        </w:rPr>
        <w:t>nd</w:t>
      </w:r>
      <w:r>
        <w:rPr>
          <w:rFonts w:ascii="Arial" w:hAnsi="Arial" w:cs="Arial"/>
          <w:sz w:val="28"/>
          <w:szCs w:val="28"/>
          <w:lang w:bidi="ar-EG"/>
        </w:rPr>
        <w:t xml:space="preserve"> week of molt induction treatments, plasma inorganic phosphorus level decreased in hens force molted by zinc oxide and then injected with distilled water at a rate of 0.6 mg/dl. However, it increased with the same value in their corresponding fasted ones. This result reflects the effect of the force induction method.</w:t>
      </w:r>
    </w:p>
    <w:p w:rsidR="006E43F2" w:rsidRDefault="006E43F2" w:rsidP="0014607E">
      <w:pPr>
        <w:bidi w:val="0"/>
        <w:spacing w:line="360" w:lineRule="auto"/>
        <w:jc w:val="lowKashida"/>
        <w:rPr>
          <w:rFonts w:ascii="Arial" w:hAnsi="Arial" w:cs="Arial"/>
          <w:sz w:val="28"/>
          <w:szCs w:val="28"/>
          <w:lang w:bidi="ar-EG"/>
        </w:rPr>
      </w:pPr>
      <w:r>
        <w:rPr>
          <w:rFonts w:ascii="Arial" w:hAnsi="Arial" w:cs="Arial"/>
          <w:sz w:val="28"/>
          <w:szCs w:val="28"/>
          <w:lang w:bidi="ar-EG"/>
        </w:rPr>
        <w:t xml:space="preserve">   Plasma inorganic phosphorus had no trend; however it increased in almost experimental groups at the 4</w:t>
      </w:r>
      <w:r w:rsidRPr="001A34EC">
        <w:rPr>
          <w:rFonts w:ascii="Arial" w:hAnsi="Arial" w:cs="Arial"/>
          <w:sz w:val="28"/>
          <w:szCs w:val="28"/>
          <w:vertAlign w:val="superscript"/>
          <w:lang w:bidi="ar-EG"/>
        </w:rPr>
        <w:t>th</w:t>
      </w:r>
      <w:r>
        <w:rPr>
          <w:rFonts w:ascii="Arial" w:hAnsi="Arial" w:cs="Arial"/>
          <w:sz w:val="28"/>
          <w:szCs w:val="28"/>
          <w:lang w:bidi="ar-EG"/>
        </w:rPr>
        <w:t xml:space="preserve"> week after molting. It fluctuated between decreasing and increasing toward the end of the experimental period.</w:t>
      </w:r>
    </w:p>
    <w:p w:rsidR="006E43F2" w:rsidRDefault="006E43F2" w:rsidP="0014607E">
      <w:pPr>
        <w:bidi w:val="0"/>
        <w:spacing w:line="360" w:lineRule="auto"/>
        <w:jc w:val="lowKashida"/>
        <w:rPr>
          <w:rFonts w:ascii="Arial" w:hAnsi="Arial" w:cs="Arial"/>
          <w:sz w:val="28"/>
          <w:szCs w:val="28"/>
          <w:lang w:bidi="ar-EG"/>
        </w:rPr>
      </w:pPr>
      <w:r>
        <w:rPr>
          <w:rFonts w:ascii="Arial" w:hAnsi="Arial" w:cs="Arial"/>
          <w:sz w:val="28"/>
          <w:szCs w:val="28"/>
          <w:lang w:bidi="ar-EG"/>
        </w:rPr>
        <w:t xml:space="preserve">   Plasma inorganic phosphorus level reached significantly its highest rate in force molted hens via zinc oxide that injected with estradiol 17</w:t>
      </w:r>
      <w:r w:rsidRPr="000214DE">
        <w:rPr>
          <w:rFonts w:ascii="Arial" w:hAnsi="Arial" w:cs="Arial"/>
          <w:sz w:val="28"/>
          <w:szCs w:val="28"/>
          <w:lang w:bidi="ar-EG"/>
        </w:rPr>
        <w:t xml:space="preserve"> </w:t>
      </w:r>
      <w:r>
        <w:rPr>
          <w:rFonts w:ascii="Arial" w:hAnsi="Arial" w:cs="Arial"/>
          <w:sz w:val="28"/>
          <w:szCs w:val="28"/>
          <w:lang w:bidi="ar-EG"/>
        </w:rPr>
        <w:t>β, Indo. +Brom. (at 4</w:t>
      </w:r>
      <w:r w:rsidRPr="000214DE">
        <w:rPr>
          <w:rFonts w:ascii="Arial" w:hAnsi="Arial" w:cs="Arial"/>
          <w:sz w:val="28"/>
          <w:szCs w:val="28"/>
          <w:vertAlign w:val="superscript"/>
          <w:lang w:bidi="ar-EG"/>
        </w:rPr>
        <w:t>th</w:t>
      </w:r>
      <w:r>
        <w:rPr>
          <w:rFonts w:ascii="Arial" w:hAnsi="Arial" w:cs="Arial"/>
          <w:sz w:val="28"/>
          <w:szCs w:val="28"/>
          <w:lang w:bidi="ar-EG"/>
        </w:rPr>
        <w:t xml:space="preserve"> week) or HCG (at 8</w:t>
      </w:r>
      <w:r w:rsidRPr="000214DE">
        <w:rPr>
          <w:rFonts w:ascii="Arial" w:hAnsi="Arial" w:cs="Arial"/>
          <w:sz w:val="28"/>
          <w:szCs w:val="28"/>
          <w:vertAlign w:val="superscript"/>
          <w:lang w:bidi="ar-EG"/>
        </w:rPr>
        <w:t>th</w:t>
      </w:r>
      <w:r>
        <w:rPr>
          <w:rFonts w:ascii="Arial" w:hAnsi="Arial" w:cs="Arial"/>
          <w:sz w:val="28"/>
          <w:szCs w:val="28"/>
          <w:lang w:bidi="ar-EG"/>
        </w:rPr>
        <w:t xml:space="preserve"> week). However, fasted hens injected with Indo. +Brom. or HCG had significantly the highest levels at 12</w:t>
      </w:r>
      <w:r w:rsidRPr="000214DE">
        <w:rPr>
          <w:rFonts w:ascii="Arial" w:hAnsi="Arial" w:cs="Arial"/>
          <w:sz w:val="28"/>
          <w:szCs w:val="28"/>
          <w:vertAlign w:val="superscript"/>
          <w:lang w:bidi="ar-EG"/>
        </w:rPr>
        <w:t>th</w:t>
      </w:r>
      <w:r>
        <w:rPr>
          <w:rFonts w:ascii="Arial" w:hAnsi="Arial" w:cs="Arial"/>
          <w:sz w:val="28"/>
          <w:szCs w:val="28"/>
          <w:lang w:bidi="ar-EG"/>
        </w:rPr>
        <w:t xml:space="preserve"> week and at the end of the experimental period.</w:t>
      </w:r>
    </w:p>
    <w:p w:rsidR="006E43F2" w:rsidRDefault="006E43F2" w:rsidP="0014607E">
      <w:pPr>
        <w:bidi w:val="0"/>
        <w:spacing w:before="100" w:beforeAutospacing="1" w:after="100" w:afterAutospacing="1" w:line="360" w:lineRule="auto"/>
        <w:jc w:val="center"/>
        <w:rPr>
          <w:rFonts w:ascii="Arial" w:hAnsi="Arial" w:cs="Arial"/>
          <w:b/>
          <w:bCs/>
        </w:rPr>
      </w:pPr>
    </w:p>
    <w:p w:rsidR="006E43F2" w:rsidRDefault="006E43F2" w:rsidP="0014607E">
      <w:pPr>
        <w:bidi w:val="0"/>
        <w:spacing w:before="100" w:beforeAutospacing="1" w:after="100" w:afterAutospacing="1" w:line="360" w:lineRule="auto"/>
        <w:jc w:val="center"/>
        <w:rPr>
          <w:rFonts w:ascii="Arial" w:hAnsi="Arial" w:cs="Arial"/>
          <w:b/>
          <w:bCs/>
        </w:rPr>
      </w:pPr>
    </w:p>
    <w:p w:rsidR="006E43F2" w:rsidRPr="003909A6" w:rsidRDefault="006E43F2" w:rsidP="0014607E">
      <w:pPr>
        <w:tabs>
          <w:tab w:val="left" w:pos="3195"/>
          <w:tab w:val="center" w:pos="4819"/>
        </w:tabs>
        <w:bidi w:val="0"/>
        <w:spacing w:line="360" w:lineRule="auto"/>
        <w:jc w:val="lowKashida"/>
        <w:rPr>
          <w:rFonts w:ascii="Arial" w:hAnsi="Arial" w:cs="Arial"/>
          <w:b/>
          <w:bCs/>
          <w:sz w:val="28"/>
          <w:szCs w:val="28"/>
        </w:rPr>
      </w:pPr>
      <w:r>
        <w:rPr>
          <w:rFonts w:ascii="Arial" w:hAnsi="Arial" w:cs="Arial"/>
          <w:b/>
          <w:bCs/>
        </w:rPr>
        <w:tab/>
      </w:r>
      <w:r>
        <w:rPr>
          <w:rFonts w:ascii="Arial" w:hAnsi="Arial" w:cs="Arial"/>
          <w:b/>
          <w:bCs/>
        </w:rPr>
        <w:tab/>
      </w:r>
      <w:r w:rsidRPr="003909A6">
        <w:rPr>
          <w:rFonts w:ascii="Arial" w:hAnsi="Arial" w:cs="Arial"/>
          <w:b/>
          <w:bCs/>
          <w:sz w:val="28"/>
          <w:szCs w:val="28"/>
        </w:rPr>
        <w:t>REFERNCESS</w:t>
      </w:r>
    </w:p>
    <w:p w:rsidR="006E43F2" w:rsidRPr="003909A6" w:rsidRDefault="006E43F2" w:rsidP="0014607E">
      <w:pPr>
        <w:bidi w:val="0"/>
        <w:spacing w:line="360" w:lineRule="auto"/>
        <w:ind w:left="360" w:hanging="360"/>
        <w:jc w:val="lowKashida"/>
        <w:rPr>
          <w:rFonts w:ascii="Arial" w:hAnsi="Arial" w:cs="Arial"/>
          <w:sz w:val="28"/>
          <w:szCs w:val="28"/>
        </w:rPr>
      </w:pPr>
      <w:bookmarkStart w:id="1" w:name="ANDERSON_2002A"/>
      <w:bookmarkStart w:id="2" w:name="ANDERSON_ETAL_2004"/>
      <w:bookmarkEnd w:id="1"/>
      <w:bookmarkEnd w:id="2"/>
      <w:r w:rsidRPr="003909A6">
        <w:rPr>
          <w:rFonts w:ascii="Arial" w:hAnsi="Arial" w:cs="Arial"/>
          <w:b/>
          <w:bCs/>
          <w:sz w:val="28"/>
          <w:szCs w:val="28"/>
        </w:rPr>
        <w:t>Alodan M. A. and Mashaly, M. M. (1999).</w:t>
      </w:r>
      <w:r w:rsidRPr="003909A6">
        <w:rPr>
          <w:rFonts w:ascii="Arial" w:hAnsi="Arial" w:cs="Arial"/>
          <w:sz w:val="28"/>
          <w:szCs w:val="28"/>
        </w:rPr>
        <w:t xml:space="preserve"> Effect of induced molting in laying hens on production and immune parameters. Poult. Sci. 78:171-177.</w:t>
      </w:r>
    </w:p>
    <w:p w:rsidR="006E43F2" w:rsidRPr="003909A6" w:rsidRDefault="006E43F2" w:rsidP="0014607E">
      <w:pPr>
        <w:bidi w:val="0"/>
        <w:spacing w:line="360" w:lineRule="auto"/>
        <w:ind w:left="360" w:hanging="360"/>
        <w:jc w:val="lowKashida"/>
        <w:rPr>
          <w:rFonts w:ascii="Arial" w:hAnsi="Arial" w:cs="Arial"/>
          <w:sz w:val="28"/>
          <w:szCs w:val="28"/>
        </w:rPr>
      </w:pPr>
      <w:r w:rsidRPr="003909A6">
        <w:rPr>
          <w:rFonts w:ascii="Arial" w:hAnsi="Arial" w:cs="Arial"/>
          <w:b/>
          <w:bCs/>
          <w:sz w:val="28"/>
          <w:szCs w:val="28"/>
        </w:rPr>
        <w:t>Ali, Mervat A., EL-Wardany, A.M., EL-Samra H. Abo-Egla, Ibrahim, M.A. and Khalifah, M.M. (1999).</w:t>
      </w:r>
      <w:r w:rsidRPr="003909A6">
        <w:rPr>
          <w:rFonts w:ascii="Arial" w:hAnsi="Arial" w:cs="Arial"/>
          <w:sz w:val="28"/>
          <w:szCs w:val="28"/>
        </w:rPr>
        <w:t xml:space="preserve"> Effect of force molting method and strain on some post molting traits.2. Body weight change, Hen-day egg production, Egg mass, Feed conversion and Blood constituents. J. Agric. Sci. Mansoura Univ., 24 (3): 1069-1083. </w:t>
      </w:r>
    </w:p>
    <w:p w:rsidR="006E43F2" w:rsidRPr="003909A6" w:rsidRDefault="006E43F2" w:rsidP="0014607E">
      <w:pPr>
        <w:bidi w:val="0"/>
        <w:spacing w:line="360" w:lineRule="auto"/>
        <w:ind w:left="360" w:hanging="360"/>
        <w:jc w:val="lowKashida"/>
        <w:rPr>
          <w:rFonts w:ascii="Arial" w:hAnsi="Arial" w:cs="Arial"/>
          <w:sz w:val="28"/>
          <w:szCs w:val="28"/>
        </w:rPr>
      </w:pPr>
      <w:r w:rsidRPr="003909A6">
        <w:rPr>
          <w:rFonts w:ascii="Arial" w:hAnsi="Arial" w:cs="Arial"/>
          <w:b/>
          <w:bCs/>
          <w:sz w:val="28"/>
          <w:szCs w:val="28"/>
        </w:rPr>
        <w:t>Armstrong, D. T. and Grinwich, D. L. (1972).</w:t>
      </w:r>
      <w:r w:rsidRPr="003909A6">
        <w:rPr>
          <w:rFonts w:ascii="Arial" w:hAnsi="Arial" w:cs="Arial"/>
          <w:sz w:val="28"/>
          <w:szCs w:val="28"/>
        </w:rPr>
        <w:t xml:space="preserve"> Blockade of spontaneous and LH-induced ovulation in rates by indomethacin, an inhibitor of prostaglandin biosynthesis. Prostaglandins, 1:21-28.</w:t>
      </w:r>
    </w:p>
    <w:p w:rsidR="006E43F2" w:rsidRPr="003909A6" w:rsidRDefault="006E43F2" w:rsidP="0014607E">
      <w:pPr>
        <w:bidi w:val="0"/>
        <w:spacing w:line="360" w:lineRule="auto"/>
        <w:ind w:left="360" w:hanging="360"/>
        <w:jc w:val="lowKashida"/>
        <w:rPr>
          <w:rFonts w:ascii="Arial" w:hAnsi="Arial" w:cs="Arial"/>
          <w:sz w:val="28"/>
          <w:szCs w:val="28"/>
        </w:rPr>
      </w:pPr>
      <w:r w:rsidRPr="003909A6">
        <w:rPr>
          <w:rFonts w:ascii="Arial" w:hAnsi="Arial" w:cs="Arial"/>
          <w:b/>
          <w:bCs/>
          <w:sz w:val="28"/>
          <w:szCs w:val="28"/>
        </w:rPr>
        <w:t xml:space="preserve">Awadin, N.B. (1998). </w:t>
      </w:r>
      <w:r w:rsidRPr="003909A6">
        <w:rPr>
          <w:rFonts w:ascii="Arial" w:hAnsi="Arial" w:cs="Arial"/>
          <w:sz w:val="28"/>
          <w:szCs w:val="28"/>
        </w:rPr>
        <w:t>Some physiological studies in poultry. Effect of force molting on the laying performance of three local layer breeds. M.Sc. Thesis, Mansoura Univ. Egypt.</w:t>
      </w:r>
    </w:p>
    <w:p w:rsidR="006E43F2" w:rsidRPr="003909A6" w:rsidRDefault="006E43F2" w:rsidP="0014607E">
      <w:pPr>
        <w:bidi w:val="0"/>
        <w:spacing w:line="360" w:lineRule="auto"/>
        <w:ind w:left="360" w:hanging="360"/>
        <w:jc w:val="lowKashida"/>
        <w:rPr>
          <w:rFonts w:ascii="Arial" w:hAnsi="Arial" w:cs="Arial"/>
          <w:sz w:val="28"/>
          <w:szCs w:val="28"/>
        </w:rPr>
      </w:pPr>
      <w:r w:rsidRPr="003909A6">
        <w:rPr>
          <w:rFonts w:ascii="Arial" w:hAnsi="Arial" w:cs="Arial"/>
          <w:b/>
          <w:bCs/>
          <w:sz w:val="28"/>
          <w:szCs w:val="28"/>
        </w:rPr>
        <w:t xml:space="preserve">Bar, A., Razaphakovsky, V., Shinder, D. and Vax, E. (2003). </w:t>
      </w:r>
      <w:r w:rsidRPr="003909A6">
        <w:rPr>
          <w:rFonts w:ascii="Arial" w:hAnsi="Arial" w:cs="Arial"/>
          <w:sz w:val="28"/>
          <w:szCs w:val="28"/>
        </w:rPr>
        <w:t>Alternative procedures for molt induction aspects. Poult. Sci., 82:543-550.</w:t>
      </w:r>
    </w:p>
    <w:p w:rsidR="006E43F2" w:rsidRPr="003909A6" w:rsidRDefault="006E43F2" w:rsidP="0014607E">
      <w:pPr>
        <w:bidi w:val="0"/>
        <w:spacing w:line="360" w:lineRule="auto"/>
        <w:ind w:left="360" w:hanging="360"/>
        <w:jc w:val="lowKashida"/>
        <w:rPr>
          <w:rFonts w:ascii="Arial" w:hAnsi="Arial" w:cs="Arial"/>
          <w:sz w:val="28"/>
          <w:szCs w:val="28"/>
        </w:rPr>
      </w:pPr>
      <w:r w:rsidRPr="003909A6">
        <w:rPr>
          <w:rFonts w:ascii="Arial" w:hAnsi="Arial" w:cs="Arial"/>
          <w:b/>
          <w:bCs/>
          <w:sz w:val="28"/>
          <w:szCs w:val="28"/>
        </w:rPr>
        <w:t>Berry, W. D. and Brake, J. (1985).</w:t>
      </w:r>
      <w:r w:rsidRPr="003909A6">
        <w:rPr>
          <w:rFonts w:ascii="Arial" w:hAnsi="Arial" w:cs="Arial"/>
          <w:sz w:val="28"/>
          <w:szCs w:val="28"/>
        </w:rPr>
        <w:t xml:space="preserve"> Comparison of parameters associated with molt induced by fasting, zinc and low dietary sodium in caged layers. Poult. Sci.64:2027-2036. </w:t>
      </w:r>
    </w:p>
    <w:p w:rsidR="006E43F2" w:rsidRPr="003909A6" w:rsidRDefault="006E43F2" w:rsidP="0014607E">
      <w:pPr>
        <w:bidi w:val="0"/>
        <w:spacing w:line="360" w:lineRule="auto"/>
        <w:ind w:left="360" w:hanging="360"/>
        <w:jc w:val="lowKashida"/>
        <w:rPr>
          <w:rFonts w:ascii="Arial" w:hAnsi="Arial" w:cs="Arial"/>
          <w:sz w:val="28"/>
          <w:szCs w:val="28"/>
        </w:rPr>
      </w:pPr>
      <w:r w:rsidRPr="003909A6">
        <w:rPr>
          <w:rFonts w:ascii="Arial" w:hAnsi="Arial" w:cs="Arial"/>
          <w:b/>
          <w:bCs/>
          <w:sz w:val="28"/>
          <w:szCs w:val="28"/>
        </w:rPr>
        <w:t>Berry, W. D. and Brake, J. (1987).</w:t>
      </w:r>
      <w:r w:rsidRPr="003909A6">
        <w:rPr>
          <w:rFonts w:ascii="Arial" w:hAnsi="Arial" w:cs="Arial"/>
          <w:sz w:val="28"/>
          <w:szCs w:val="28"/>
        </w:rPr>
        <w:t xml:space="preserve"> Post-molt performance of laying hens molted by high dietary zinc, low dietary sodium and fasting: egg production and egg shell quality. Poult. Sci. 66 (2):218-226.</w:t>
      </w:r>
    </w:p>
    <w:p w:rsidR="006E43F2" w:rsidRPr="003909A6" w:rsidRDefault="006E43F2" w:rsidP="0014607E">
      <w:pPr>
        <w:bidi w:val="0"/>
        <w:spacing w:line="360" w:lineRule="auto"/>
        <w:ind w:left="360" w:hanging="360"/>
        <w:jc w:val="lowKashida"/>
        <w:rPr>
          <w:rFonts w:ascii="Arial" w:hAnsi="Arial" w:cs="Arial"/>
          <w:sz w:val="28"/>
          <w:szCs w:val="28"/>
        </w:rPr>
      </w:pPr>
      <w:r w:rsidRPr="003909A6">
        <w:rPr>
          <w:rFonts w:ascii="Arial" w:hAnsi="Arial" w:cs="Arial"/>
          <w:b/>
          <w:bCs/>
          <w:sz w:val="28"/>
          <w:szCs w:val="28"/>
        </w:rPr>
        <w:t>Brake, J. and Mc-Daniel, G. R. (1981).</w:t>
      </w:r>
      <w:r w:rsidRPr="003909A6">
        <w:rPr>
          <w:rFonts w:ascii="Arial" w:hAnsi="Arial" w:cs="Arial"/>
          <w:sz w:val="28"/>
          <w:szCs w:val="28"/>
        </w:rPr>
        <w:t xml:space="preserve"> Factors affecting broiler breeder performance.3. relationship of body weight during fasting to post-molt performance. Poult. Sci.60:726.</w:t>
      </w:r>
    </w:p>
    <w:p w:rsidR="006E43F2" w:rsidRPr="003909A6" w:rsidRDefault="006E43F2" w:rsidP="0014607E">
      <w:pPr>
        <w:bidi w:val="0"/>
        <w:spacing w:line="360" w:lineRule="auto"/>
        <w:ind w:left="360" w:hanging="360"/>
        <w:jc w:val="lowKashida"/>
        <w:rPr>
          <w:rFonts w:ascii="Arial" w:hAnsi="Arial" w:cs="Arial"/>
          <w:sz w:val="28"/>
          <w:szCs w:val="28"/>
        </w:rPr>
      </w:pPr>
      <w:r w:rsidRPr="003909A6">
        <w:rPr>
          <w:rFonts w:ascii="Arial" w:hAnsi="Arial" w:cs="Arial"/>
          <w:b/>
          <w:bCs/>
          <w:sz w:val="28"/>
          <w:szCs w:val="28"/>
        </w:rPr>
        <w:t>Brake, J. and Thaxton, P. (1979).</w:t>
      </w:r>
      <w:r w:rsidRPr="003909A6">
        <w:rPr>
          <w:rFonts w:ascii="Arial" w:hAnsi="Arial" w:cs="Arial"/>
          <w:sz w:val="28"/>
          <w:szCs w:val="28"/>
        </w:rPr>
        <w:t xml:space="preserve"> Physiological changes in caged layers during a forced molt. 2- Gross changes in organs. Poult. Sci., 58:707-716.</w:t>
      </w:r>
    </w:p>
    <w:p w:rsidR="006E43F2" w:rsidRPr="003909A6" w:rsidRDefault="006E43F2" w:rsidP="0014607E">
      <w:pPr>
        <w:bidi w:val="0"/>
        <w:spacing w:line="360" w:lineRule="auto"/>
        <w:ind w:left="360" w:hanging="360"/>
        <w:jc w:val="lowKashida"/>
        <w:rPr>
          <w:rFonts w:ascii="Arial" w:hAnsi="Arial" w:cs="Arial"/>
          <w:sz w:val="28"/>
          <w:szCs w:val="28"/>
        </w:rPr>
      </w:pPr>
      <w:r w:rsidRPr="003909A6">
        <w:rPr>
          <w:rFonts w:ascii="Arial" w:hAnsi="Arial" w:cs="Arial"/>
          <w:b/>
          <w:bCs/>
          <w:sz w:val="28"/>
          <w:szCs w:val="28"/>
        </w:rPr>
        <w:t>Buys, N., Peeters, R. and Declereck, B. (1990).</w:t>
      </w:r>
      <w:r w:rsidRPr="003909A6">
        <w:rPr>
          <w:rFonts w:ascii="Arial" w:hAnsi="Arial" w:cs="Arial"/>
          <w:sz w:val="28"/>
          <w:szCs w:val="28"/>
        </w:rPr>
        <w:t xml:space="preserve"> Seasonal variation in prolactin, growth hormone and thyroid hormones and the prolactin surge at ovulation do not affect litter size of ewes during pregnancy in the oestrous or the anoestrous season. J. Reprod. Firtil. 90(1):47-53.  </w:t>
      </w:r>
    </w:p>
    <w:p w:rsidR="006E43F2" w:rsidRPr="003909A6" w:rsidRDefault="006E43F2" w:rsidP="0014607E">
      <w:pPr>
        <w:bidi w:val="0"/>
        <w:spacing w:line="360" w:lineRule="auto"/>
        <w:ind w:left="360" w:hanging="360"/>
        <w:jc w:val="lowKashida"/>
        <w:rPr>
          <w:rFonts w:ascii="Arial" w:hAnsi="Arial" w:cs="Arial"/>
          <w:sz w:val="28"/>
          <w:szCs w:val="28"/>
        </w:rPr>
      </w:pPr>
      <w:r w:rsidRPr="003909A6">
        <w:rPr>
          <w:rFonts w:ascii="Arial" w:hAnsi="Arial" w:cs="Arial"/>
          <w:b/>
          <w:bCs/>
          <w:sz w:val="28"/>
          <w:szCs w:val="28"/>
        </w:rPr>
        <w:t xml:space="preserve">Cantor, A.H. and Johnson, T.H. (1984). </w:t>
      </w:r>
      <w:r w:rsidRPr="003909A6">
        <w:rPr>
          <w:rFonts w:ascii="Arial" w:hAnsi="Arial" w:cs="Arial"/>
          <w:sz w:val="28"/>
          <w:szCs w:val="28"/>
        </w:rPr>
        <w:t>Inducing pauses in egg production of Japanese quil with dietary zinc. Poult. Sci. 63(suppl 1):10 (Abst.).</w:t>
      </w:r>
    </w:p>
    <w:p w:rsidR="006E43F2" w:rsidRPr="003909A6" w:rsidRDefault="006E43F2" w:rsidP="0014607E">
      <w:pPr>
        <w:bidi w:val="0"/>
        <w:spacing w:line="360" w:lineRule="auto"/>
        <w:ind w:left="360" w:hanging="360"/>
        <w:jc w:val="lowKashida"/>
        <w:rPr>
          <w:rFonts w:ascii="Arial" w:hAnsi="Arial" w:cs="Arial"/>
          <w:sz w:val="28"/>
          <w:szCs w:val="28"/>
        </w:rPr>
      </w:pPr>
      <w:r w:rsidRPr="003909A6">
        <w:rPr>
          <w:rFonts w:ascii="Arial" w:hAnsi="Arial" w:cs="Arial"/>
          <w:b/>
          <w:bCs/>
          <w:sz w:val="28"/>
          <w:szCs w:val="28"/>
        </w:rPr>
        <w:t>Duncan, D. B. (1955).</w:t>
      </w:r>
      <w:r w:rsidRPr="003909A6">
        <w:rPr>
          <w:rFonts w:ascii="Arial" w:hAnsi="Arial" w:cs="Arial"/>
          <w:sz w:val="28"/>
          <w:szCs w:val="28"/>
        </w:rPr>
        <w:t xml:space="preserve"> Multiple range and multiple F test. Biometrics, 33:1-42. </w:t>
      </w:r>
    </w:p>
    <w:p w:rsidR="006E43F2" w:rsidRPr="003909A6" w:rsidRDefault="006E43F2" w:rsidP="0014607E">
      <w:pPr>
        <w:bidi w:val="0"/>
        <w:spacing w:line="360" w:lineRule="auto"/>
        <w:ind w:left="360" w:hanging="360"/>
        <w:jc w:val="lowKashida"/>
        <w:rPr>
          <w:rFonts w:ascii="Arial" w:hAnsi="Arial" w:cs="Arial"/>
          <w:sz w:val="28"/>
          <w:szCs w:val="28"/>
        </w:rPr>
      </w:pPr>
      <w:r w:rsidRPr="003909A6">
        <w:rPr>
          <w:rFonts w:ascii="Arial" w:hAnsi="Arial" w:cs="Arial"/>
          <w:b/>
          <w:bCs/>
          <w:sz w:val="28"/>
          <w:szCs w:val="28"/>
        </w:rPr>
        <w:t>Elaroussi, M. A., Forte, L. R., Eber, S. L. and Biellier, H. V. (1993).</w:t>
      </w:r>
      <w:r w:rsidRPr="003909A6">
        <w:rPr>
          <w:rFonts w:ascii="Arial" w:hAnsi="Arial" w:cs="Arial"/>
          <w:sz w:val="28"/>
          <w:szCs w:val="28"/>
        </w:rPr>
        <w:t xml:space="preserve"> Adaptation of the kidney during reproduction: Role of estrogen in the regulation of the responseivenss to parathyroid hormone. Poult. Sci. 72(8):1548-1556;29 ref.</w:t>
      </w:r>
    </w:p>
    <w:p w:rsidR="006E43F2" w:rsidRPr="003909A6" w:rsidRDefault="006E43F2" w:rsidP="0014607E">
      <w:pPr>
        <w:bidi w:val="0"/>
        <w:spacing w:line="360" w:lineRule="auto"/>
        <w:ind w:left="360" w:hanging="360"/>
        <w:jc w:val="lowKashida"/>
        <w:rPr>
          <w:rFonts w:ascii="Arial" w:hAnsi="Arial" w:cs="Arial"/>
          <w:sz w:val="28"/>
          <w:szCs w:val="28"/>
        </w:rPr>
      </w:pPr>
      <w:r w:rsidRPr="003909A6">
        <w:rPr>
          <w:rFonts w:ascii="Arial" w:hAnsi="Arial" w:cs="Arial"/>
          <w:b/>
          <w:bCs/>
          <w:sz w:val="28"/>
          <w:szCs w:val="28"/>
        </w:rPr>
        <w:t xml:space="preserve">Ghatas, M. S. (1994). </w:t>
      </w:r>
      <w:r w:rsidRPr="003909A6">
        <w:rPr>
          <w:rFonts w:ascii="Arial" w:hAnsi="Arial" w:cs="Arial"/>
          <w:sz w:val="28"/>
          <w:szCs w:val="28"/>
        </w:rPr>
        <w:t>Studies on second year performance of force molted hens in some local chicken breeds. M. Sc. Thesis, Fac. Of Agric. Minia Uni. Egypt.</w:t>
      </w:r>
    </w:p>
    <w:p w:rsidR="006E43F2" w:rsidRPr="003909A6" w:rsidRDefault="006E43F2" w:rsidP="0014607E">
      <w:pPr>
        <w:bidi w:val="0"/>
        <w:spacing w:line="360" w:lineRule="auto"/>
        <w:ind w:left="360" w:hanging="360"/>
        <w:jc w:val="lowKashida"/>
        <w:rPr>
          <w:rFonts w:ascii="Arial" w:hAnsi="Arial" w:cs="Arial"/>
          <w:sz w:val="28"/>
          <w:szCs w:val="28"/>
        </w:rPr>
      </w:pPr>
      <w:r w:rsidRPr="003909A6">
        <w:rPr>
          <w:rFonts w:ascii="Arial" w:hAnsi="Arial" w:cs="Arial"/>
          <w:b/>
          <w:bCs/>
          <w:sz w:val="28"/>
          <w:szCs w:val="28"/>
        </w:rPr>
        <w:t xml:space="preserve">Gibson, S.W., Jackson, N. and Stevenson M.H. (1982). </w:t>
      </w:r>
      <w:r w:rsidRPr="003909A6">
        <w:rPr>
          <w:rFonts w:ascii="Arial" w:hAnsi="Arial" w:cs="Arial"/>
          <w:sz w:val="28"/>
          <w:szCs w:val="28"/>
        </w:rPr>
        <w:t>Some effects of the domestic</w:t>
      </w:r>
      <w:r w:rsidRPr="003909A6">
        <w:rPr>
          <w:rFonts w:ascii="Arial" w:hAnsi="Arial" w:cs="Arial"/>
          <w:b/>
          <w:bCs/>
          <w:sz w:val="28"/>
          <w:szCs w:val="28"/>
        </w:rPr>
        <w:t xml:space="preserve"> </w:t>
      </w:r>
      <w:r w:rsidRPr="003909A6">
        <w:rPr>
          <w:rFonts w:ascii="Arial" w:hAnsi="Arial" w:cs="Arial"/>
          <w:sz w:val="28"/>
          <w:szCs w:val="28"/>
        </w:rPr>
        <w:t>laying hen of zinc oxide addition to the diet.Proc. Nut. Soc. 41:135.</w:t>
      </w:r>
    </w:p>
    <w:p w:rsidR="006E43F2" w:rsidRPr="003909A6" w:rsidRDefault="006E43F2" w:rsidP="0014607E">
      <w:pPr>
        <w:bidi w:val="0"/>
        <w:spacing w:line="360" w:lineRule="auto"/>
        <w:ind w:left="360" w:hanging="360"/>
        <w:jc w:val="lowKashida"/>
        <w:rPr>
          <w:rFonts w:ascii="Arial" w:hAnsi="Arial" w:cs="Arial"/>
          <w:b/>
          <w:bCs/>
          <w:sz w:val="28"/>
          <w:szCs w:val="28"/>
        </w:rPr>
      </w:pPr>
      <w:r w:rsidRPr="003909A6">
        <w:rPr>
          <w:rFonts w:ascii="Arial" w:hAnsi="Arial" w:cs="Arial"/>
          <w:b/>
          <w:bCs/>
          <w:sz w:val="28"/>
          <w:szCs w:val="28"/>
        </w:rPr>
        <w:t>Golden, N.J., Marks, H.H., Coleman M.E., Schroder, C.M., Bauer, N.E. Jr and Schlosser, W.D. (2008). Review of induced molting by feed removal and contamination of eggs with almonella. Vet. Microbial, 15; 131 (3-4):215-28.</w:t>
      </w:r>
    </w:p>
    <w:p w:rsidR="006E43F2" w:rsidRPr="003909A6" w:rsidRDefault="006E43F2" w:rsidP="0014607E">
      <w:pPr>
        <w:bidi w:val="0"/>
        <w:spacing w:line="360" w:lineRule="auto"/>
        <w:ind w:left="360" w:hanging="360"/>
        <w:jc w:val="lowKashida"/>
        <w:rPr>
          <w:rFonts w:ascii="Arial" w:hAnsi="Arial" w:cs="Arial"/>
          <w:sz w:val="28"/>
          <w:szCs w:val="28"/>
        </w:rPr>
      </w:pPr>
      <w:r w:rsidRPr="003909A6">
        <w:rPr>
          <w:rFonts w:ascii="Arial" w:hAnsi="Arial" w:cs="Arial"/>
          <w:b/>
          <w:bCs/>
          <w:sz w:val="28"/>
          <w:szCs w:val="28"/>
        </w:rPr>
        <w:t xml:space="preserve">Harris, P.C. and Wilcox, F.H. (1963). </w:t>
      </w:r>
      <w:r w:rsidRPr="003909A6">
        <w:rPr>
          <w:rFonts w:ascii="Arial" w:hAnsi="Arial" w:cs="Arial"/>
          <w:sz w:val="28"/>
          <w:szCs w:val="28"/>
        </w:rPr>
        <w:t>Studies on egg yolk cholesterol.II. Influence of season. Poult. Sci. 42:183-185.</w:t>
      </w:r>
    </w:p>
    <w:p w:rsidR="006E43F2" w:rsidRPr="003909A6" w:rsidRDefault="006E43F2" w:rsidP="0014607E">
      <w:pPr>
        <w:bidi w:val="0"/>
        <w:spacing w:line="360" w:lineRule="auto"/>
        <w:ind w:left="360" w:hanging="360"/>
        <w:jc w:val="lowKashida"/>
        <w:rPr>
          <w:rFonts w:ascii="Arial" w:hAnsi="Arial" w:cs="Arial"/>
          <w:sz w:val="28"/>
          <w:szCs w:val="28"/>
        </w:rPr>
      </w:pPr>
      <w:r w:rsidRPr="003909A6">
        <w:rPr>
          <w:rFonts w:ascii="Arial" w:hAnsi="Arial" w:cs="Arial"/>
          <w:b/>
          <w:bCs/>
          <w:sz w:val="28"/>
          <w:szCs w:val="28"/>
        </w:rPr>
        <w:t>Haugh, R.R. (1937).</w:t>
      </w:r>
      <w:r w:rsidRPr="003909A6">
        <w:rPr>
          <w:rFonts w:ascii="Arial" w:hAnsi="Arial" w:cs="Arial"/>
          <w:sz w:val="28"/>
          <w:szCs w:val="28"/>
        </w:rPr>
        <w:t xml:space="preserve"> The Haugh unit for measuring egg quality. Egg Poultry Mag. 43:552.</w:t>
      </w:r>
    </w:p>
    <w:p w:rsidR="006E43F2" w:rsidRPr="003909A6" w:rsidRDefault="006E43F2" w:rsidP="0014607E">
      <w:pPr>
        <w:bidi w:val="0"/>
        <w:spacing w:line="360" w:lineRule="auto"/>
        <w:ind w:left="360" w:hanging="360"/>
        <w:jc w:val="lowKashida"/>
        <w:rPr>
          <w:rFonts w:ascii="Arial" w:hAnsi="Arial" w:cs="Arial"/>
          <w:sz w:val="28"/>
          <w:szCs w:val="28"/>
        </w:rPr>
      </w:pPr>
      <w:r w:rsidRPr="003909A6">
        <w:rPr>
          <w:rFonts w:ascii="Arial" w:hAnsi="Arial" w:cs="Arial"/>
          <w:b/>
          <w:bCs/>
          <w:sz w:val="28"/>
          <w:szCs w:val="28"/>
        </w:rPr>
        <w:t>Heald, B.J. and Badman, H.G.</w:t>
      </w:r>
      <w:r w:rsidRPr="003909A6">
        <w:rPr>
          <w:rFonts w:ascii="Arial" w:hAnsi="Arial" w:cs="Arial"/>
          <w:sz w:val="28"/>
          <w:szCs w:val="28"/>
        </w:rPr>
        <w:t xml:space="preserve"> </w:t>
      </w:r>
      <w:r w:rsidRPr="003909A6">
        <w:rPr>
          <w:rFonts w:ascii="Arial" w:hAnsi="Arial" w:cs="Arial"/>
          <w:b/>
          <w:bCs/>
          <w:sz w:val="28"/>
          <w:szCs w:val="28"/>
        </w:rPr>
        <w:t>(1963).</w:t>
      </w:r>
      <w:r w:rsidRPr="003909A6">
        <w:rPr>
          <w:rFonts w:ascii="Arial" w:hAnsi="Arial" w:cs="Arial"/>
          <w:sz w:val="28"/>
          <w:szCs w:val="28"/>
        </w:rPr>
        <w:t xml:space="preserve"> Lipid metabolism in laying hen. I. Plasma free fatty acid and the onset of laying in the domestic fowel. Biochem. Biophys. Acta. 70:381.</w:t>
      </w:r>
    </w:p>
    <w:p w:rsidR="006E43F2" w:rsidRPr="003909A6" w:rsidRDefault="006E43F2" w:rsidP="0014607E">
      <w:pPr>
        <w:bidi w:val="0"/>
        <w:spacing w:line="360" w:lineRule="auto"/>
        <w:ind w:left="360" w:hanging="360"/>
        <w:jc w:val="lowKashida"/>
        <w:rPr>
          <w:rFonts w:ascii="Arial" w:hAnsi="Arial" w:cs="Arial"/>
          <w:sz w:val="28"/>
          <w:szCs w:val="28"/>
        </w:rPr>
      </w:pPr>
      <w:r w:rsidRPr="003909A6">
        <w:rPr>
          <w:rFonts w:ascii="Arial" w:hAnsi="Arial" w:cs="Arial"/>
          <w:b/>
          <w:bCs/>
          <w:sz w:val="28"/>
          <w:szCs w:val="28"/>
        </w:rPr>
        <w:t>Holt, P.S. (2003).</w:t>
      </w:r>
      <w:r w:rsidRPr="003909A6">
        <w:rPr>
          <w:rFonts w:ascii="Arial" w:hAnsi="Arial" w:cs="Arial"/>
          <w:sz w:val="28"/>
          <w:szCs w:val="28"/>
        </w:rPr>
        <w:t xml:space="preserve"> Molting and Salmonella enterica serovar enteritidis infection : The problem and some solutions. Poult. Sci., 82 (6):1008-10.</w:t>
      </w:r>
    </w:p>
    <w:p w:rsidR="006E43F2" w:rsidRPr="003909A6" w:rsidRDefault="006E43F2" w:rsidP="0014607E">
      <w:pPr>
        <w:bidi w:val="0"/>
        <w:spacing w:line="360" w:lineRule="auto"/>
        <w:ind w:left="360" w:hanging="360"/>
        <w:jc w:val="lowKashida"/>
        <w:rPr>
          <w:rFonts w:ascii="Arial" w:hAnsi="Arial" w:cs="Arial"/>
          <w:sz w:val="28"/>
          <w:szCs w:val="28"/>
        </w:rPr>
      </w:pPr>
      <w:r w:rsidRPr="003909A6">
        <w:rPr>
          <w:rFonts w:ascii="Arial" w:hAnsi="Arial" w:cs="Arial"/>
          <w:b/>
          <w:bCs/>
          <w:sz w:val="28"/>
          <w:szCs w:val="28"/>
        </w:rPr>
        <w:t xml:space="preserve">Hussien, A.H., Cantor, A.H. and Johnson, T.H. (1988). </w:t>
      </w:r>
      <w:r w:rsidRPr="003909A6">
        <w:rPr>
          <w:rFonts w:ascii="Arial" w:hAnsi="Arial" w:cs="Arial"/>
          <w:sz w:val="28"/>
          <w:szCs w:val="28"/>
        </w:rPr>
        <w:t>Use of high level of dietary aluminum and zinc for induces pauses in egg production of Japanese quil. Poult. Sci. 67:1157-1165.</w:t>
      </w:r>
    </w:p>
    <w:p w:rsidR="006E43F2" w:rsidRPr="003909A6" w:rsidRDefault="006E43F2" w:rsidP="0014607E">
      <w:pPr>
        <w:bidi w:val="0"/>
        <w:spacing w:line="360" w:lineRule="auto"/>
        <w:ind w:left="360" w:hanging="360"/>
        <w:jc w:val="lowKashida"/>
        <w:rPr>
          <w:rFonts w:ascii="Arial" w:hAnsi="Arial" w:cs="Arial"/>
          <w:sz w:val="28"/>
          <w:szCs w:val="28"/>
        </w:rPr>
      </w:pPr>
      <w:r w:rsidRPr="003909A6">
        <w:rPr>
          <w:rFonts w:ascii="Arial" w:hAnsi="Arial" w:cs="Arial"/>
          <w:b/>
          <w:bCs/>
          <w:sz w:val="28"/>
          <w:szCs w:val="28"/>
        </w:rPr>
        <w:t>Ibrahim, M.A., Amina A. Salem and Abou Khashaba, H.A. (2002).</w:t>
      </w:r>
      <w:r w:rsidRPr="003909A6">
        <w:rPr>
          <w:rFonts w:ascii="Arial" w:hAnsi="Arial" w:cs="Arial"/>
          <w:sz w:val="28"/>
          <w:szCs w:val="28"/>
        </w:rPr>
        <w:t xml:space="preserve"> Response of Gimmizah and Mamourah local strains to inducing force molting by iodine and clomphine. J. Agric. Sci. Mansoura Univ. 27:8133-8155. </w:t>
      </w:r>
    </w:p>
    <w:p w:rsidR="006E43F2" w:rsidRPr="003909A6" w:rsidRDefault="006E43F2" w:rsidP="0014607E">
      <w:pPr>
        <w:bidi w:val="0"/>
        <w:spacing w:line="360" w:lineRule="auto"/>
        <w:ind w:left="360" w:hanging="360"/>
        <w:jc w:val="lowKashida"/>
        <w:rPr>
          <w:rFonts w:ascii="Arial" w:hAnsi="Arial" w:cs="Arial"/>
          <w:sz w:val="28"/>
          <w:szCs w:val="28"/>
        </w:rPr>
      </w:pPr>
      <w:r w:rsidRPr="003909A6">
        <w:rPr>
          <w:rFonts w:ascii="Arial" w:hAnsi="Arial" w:cs="Arial"/>
          <w:b/>
          <w:bCs/>
          <w:sz w:val="28"/>
          <w:szCs w:val="28"/>
        </w:rPr>
        <w:t>Jaccoby, S., Arnon, E., Snapir, N. and Robinzon, B. (1995).</w:t>
      </w:r>
      <w:r w:rsidRPr="003909A6">
        <w:rPr>
          <w:rFonts w:ascii="Arial" w:hAnsi="Arial" w:cs="Arial"/>
          <w:sz w:val="28"/>
          <w:szCs w:val="28"/>
        </w:rPr>
        <w:t xml:space="preserve"> Effects of estradiol and tamoxifen on feeding, fattiness and some indocrine criteria in hypothalamic obese hens. Pharmacology Biochemistry and Behavior, 50(1):55-63.</w:t>
      </w:r>
    </w:p>
    <w:p w:rsidR="006E43F2" w:rsidRPr="003909A6" w:rsidRDefault="006E43F2" w:rsidP="0014607E">
      <w:pPr>
        <w:bidi w:val="0"/>
        <w:spacing w:line="360" w:lineRule="auto"/>
        <w:ind w:left="360" w:hanging="360"/>
        <w:jc w:val="lowKashida"/>
        <w:rPr>
          <w:rFonts w:ascii="Arial" w:hAnsi="Arial" w:cs="Arial"/>
          <w:sz w:val="28"/>
          <w:szCs w:val="28"/>
        </w:rPr>
      </w:pPr>
      <w:r w:rsidRPr="003909A6">
        <w:rPr>
          <w:rFonts w:ascii="Arial" w:hAnsi="Arial" w:cs="Arial"/>
          <w:b/>
          <w:bCs/>
          <w:sz w:val="28"/>
          <w:szCs w:val="28"/>
        </w:rPr>
        <w:t>Magdi, H. G. I. (1993).</w:t>
      </w:r>
      <w:r w:rsidRPr="003909A6">
        <w:rPr>
          <w:rFonts w:ascii="Arial" w:hAnsi="Arial" w:cs="Arial"/>
          <w:sz w:val="28"/>
          <w:szCs w:val="28"/>
        </w:rPr>
        <w:t xml:space="preserve"> Relationship of sexual hormone variation with productive and reproductive activities in rabbits. Ph. D. Fac. Agric., Zagazig Uni., Benha Branch, Egypt. </w:t>
      </w:r>
    </w:p>
    <w:p w:rsidR="006E43F2" w:rsidRPr="003909A6" w:rsidRDefault="006E43F2" w:rsidP="0014607E">
      <w:pPr>
        <w:bidi w:val="0"/>
        <w:spacing w:line="360" w:lineRule="auto"/>
        <w:ind w:left="360" w:hanging="360"/>
        <w:jc w:val="lowKashida"/>
        <w:rPr>
          <w:rFonts w:ascii="Arial" w:hAnsi="Arial" w:cs="Arial"/>
          <w:sz w:val="28"/>
          <w:szCs w:val="28"/>
        </w:rPr>
      </w:pPr>
      <w:r w:rsidRPr="003909A6">
        <w:rPr>
          <w:rFonts w:ascii="Arial" w:hAnsi="Arial" w:cs="Arial"/>
          <w:b/>
          <w:bCs/>
          <w:sz w:val="28"/>
          <w:szCs w:val="28"/>
        </w:rPr>
        <w:t xml:space="preserve">Mazes, M. and Hidas, A. (1992). </w:t>
      </w:r>
      <w:r w:rsidRPr="003909A6">
        <w:rPr>
          <w:rFonts w:ascii="Arial" w:hAnsi="Arial" w:cs="Arial"/>
          <w:sz w:val="28"/>
          <w:szCs w:val="28"/>
        </w:rPr>
        <w:t>Is there lipid peroxidation induced malondialdehyde production during egg shell formation? Aceta-veterinaria-Hunarica, 40(4):297-310;16 Ref.</w:t>
      </w:r>
    </w:p>
    <w:p w:rsidR="006E43F2" w:rsidRPr="003909A6" w:rsidRDefault="006E43F2" w:rsidP="0014607E">
      <w:pPr>
        <w:bidi w:val="0"/>
        <w:spacing w:line="360" w:lineRule="auto"/>
        <w:ind w:left="360" w:hanging="360"/>
        <w:jc w:val="lowKashida"/>
        <w:rPr>
          <w:rFonts w:ascii="Arial" w:hAnsi="Arial" w:cs="Arial"/>
          <w:sz w:val="28"/>
          <w:szCs w:val="28"/>
        </w:rPr>
      </w:pPr>
      <w:r w:rsidRPr="003909A6">
        <w:rPr>
          <w:rFonts w:ascii="Arial" w:hAnsi="Arial" w:cs="Arial"/>
          <w:b/>
          <w:bCs/>
          <w:sz w:val="28"/>
          <w:szCs w:val="28"/>
        </w:rPr>
        <w:t xml:space="preserve">Moore, R.W., Park, S.Y., Kubena, L.F., Byard J.A., McRenolds J.L., Burnham, M.R., Hume, M.E., Birkhold, S.G., Nisbet, D.J. and Ricke, S.C. (2004). </w:t>
      </w:r>
      <w:r w:rsidRPr="003909A6">
        <w:rPr>
          <w:rFonts w:ascii="Arial" w:hAnsi="Arial" w:cs="Arial"/>
          <w:sz w:val="28"/>
          <w:szCs w:val="28"/>
        </w:rPr>
        <w:t>Comparison of zinc acetate and propionate addition on gastrointestinal tract fermentation and suscebtipility of laying hens to Salmonella enteritidas during forced molt. Poult. Sci., vol. 83, Issue 8, 1276-1286.</w:t>
      </w:r>
    </w:p>
    <w:p w:rsidR="006E43F2" w:rsidRPr="003909A6" w:rsidRDefault="006E43F2" w:rsidP="0014607E">
      <w:pPr>
        <w:bidi w:val="0"/>
        <w:spacing w:line="360" w:lineRule="auto"/>
        <w:ind w:left="360" w:hanging="360"/>
        <w:jc w:val="lowKashida"/>
        <w:rPr>
          <w:rFonts w:ascii="Arial" w:hAnsi="Arial" w:cs="Arial"/>
          <w:sz w:val="28"/>
          <w:szCs w:val="28"/>
        </w:rPr>
      </w:pPr>
      <w:r w:rsidRPr="003909A6">
        <w:rPr>
          <w:rFonts w:ascii="Arial" w:hAnsi="Arial" w:cs="Arial"/>
          <w:b/>
          <w:bCs/>
          <w:sz w:val="28"/>
          <w:szCs w:val="28"/>
        </w:rPr>
        <w:t>Murakami, Y., Fujihara, N. and Koga, O. (1991).</w:t>
      </w:r>
      <w:r w:rsidRPr="003909A6">
        <w:rPr>
          <w:rFonts w:ascii="Arial" w:hAnsi="Arial" w:cs="Arial"/>
          <w:sz w:val="28"/>
          <w:szCs w:val="28"/>
        </w:rPr>
        <w:t xml:space="preserve"> Arginie vastocin level in plasma and prostaglandin concentrations in the uterine tissue before and after premature oviposition induced by orthophosphate solution in the hen. Japanese Poultry Science, 28(1):11-19;31 ref.</w:t>
      </w:r>
    </w:p>
    <w:p w:rsidR="006E43F2" w:rsidRPr="003909A6" w:rsidRDefault="006E43F2" w:rsidP="0014607E">
      <w:pPr>
        <w:bidi w:val="0"/>
        <w:spacing w:line="360" w:lineRule="auto"/>
        <w:ind w:left="360" w:hanging="360"/>
        <w:jc w:val="lowKashida"/>
        <w:rPr>
          <w:rFonts w:ascii="Arial" w:hAnsi="Arial" w:cs="Arial"/>
          <w:sz w:val="28"/>
          <w:szCs w:val="28"/>
        </w:rPr>
      </w:pPr>
      <w:r w:rsidRPr="003909A6">
        <w:rPr>
          <w:rFonts w:ascii="Arial" w:hAnsi="Arial" w:cs="Arial"/>
          <w:b/>
          <w:bCs/>
          <w:sz w:val="28"/>
          <w:szCs w:val="28"/>
        </w:rPr>
        <w:t>Parker, D. (1979).</w:t>
      </w:r>
      <w:r w:rsidRPr="003909A6">
        <w:rPr>
          <w:rFonts w:ascii="Arial" w:hAnsi="Arial" w:cs="Arial"/>
          <w:sz w:val="28"/>
          <w:szCs w:val="28"/>
        </w:rPr>
        <w:t xml:space="preserve"> Bromocriptine. N Engl J. Med., 301-863.</w:t>
      </w:r>
    </w:p>
    <w:p w:rsidR="006E43F2" w:rsidRPr="003909A6" w:rsidRDefault="006E43F2" w:rsidP="0014607E">
      <w:pPr>
        <w:bidi w:val="0"/>
        <w:spacing w:line="360" w:lineRule="auto"/>
        <w:ind w:left="360" w:hanging="360"/>
        <w:jc w:val="lowKashida"/>
        <w:rPr>
          <w:rFonts w:ascii="Arial" w:hAnsi="Arial" w:cs="Arial"/>
          <w:sz w:val="28"/>
          <w:szCs w:val="28"/>
        </w:rPr>
      </w:pPr>
      <w:r w:rsidRPr="003909A6">
        <w:rPr>
          <w:rFonts w:ascii="Arial" w:hAnsi="Arial" w:cs="Arial"/>
          <w:b/>
          <w:bCs/>
          <w:sz w:val="28"/>
          <w:szCs w:val="28"/>
        </w:rPr>
        <w:t xml:space="preserve">Peeples, E.D., Burnham, M.R., Walzem, R.L., Branton, S.L. and Gerard, D.D. (2004). </w:t>
      </w:r>
      <w:r w:rsidRPr="003909A6">
        <w:rPr>
          <w:rFonts w:ascii="Arial" w:hAnsi="Arial" w:cs="Arial"/>
          <w:sz w:val="28"/>
          <w:szCs w:val="28"/>
        </w:rPr>
        <w:t>Effecting of fasting in serum lipids and lipoprotein profiles in the egg-laying hen (Gallus domestics). Comparative Biochemistry and physiology- Part A: Molecular and Intergrative Physiology vol</w:t>
      </w:r>
      <w:r>
        <w:rPr>
          <w:rFonts w:ascii="Arial" w:hAnsi="Arial" w:cs="Arial"/>
          <w:sz w:val="28"/>
          <w:szCs w:val="28"/>
        </w:rPr>
        <w:t>ume 138, Issue 3, pages 305-311</w:t>
      </w:r>
    </w:p>
    <w:p w:rsidR="006E43F2" w:rsidRPr="003909A6" w:rsidRDefault="006E43F2" w:rsidP="0014607E">
      <w:pPr>
        <w:bidi w:val="0"/>
        <w:spacing w:line="360" w:lineRule="auto"/>
        <w:jc w:val="lowKashida"/>
        <w:rPr>
          <w:rFonts w:ascii="Arial" w:hAnsi="Arial" w:cs="Arial"/>
          <w:sz w:val="28"/>
          <w:szCs w:val="28"/>
        </w:rPr>
      </w:pPr>
      <w:r w:rsidRPr="003909A6">
        <w:rPr>
          <w:rFonts w:ascii="Arial" w:hAnsi="Arial" w:cs="Arial"/>
          <w:b/>
          <w:bCs/>
          <w:sz w:val="28"/>
          <w:szCs w:val="28"/>
        </w:rPr>
        <w:t>Qin, X. and Klandorf, H. (1995).</w:t>
      </w:r>
      <w:r w:rsidRPr="003909A6">
        <w:rPr>
          <w:rFonts w:ascii="Arial" w:hAnsi="Arial" w:cs="Arial"/>
          <w:sz w:val="28"/>
          <w:szCs w:val="28"/>
        </w:rPr>
        <w:t xml:space="preserve"> Effect of estrogen on production, shell quality and </w:t>
      </w:r>
      <w:r>
        <w:rPr>
          <w:rFonts w:ascii="Arial" w:hAnsi="Arial" w:cs="Arial"/>
          <w:sz w:val="28"/>
          <w:szCs w:val="28"/>
        </w:rPr>
        <w:t xml:space="preserve"> </w:t>
      </w:r>
      <w:r w:rsidRPr="003909A6">
        <w:rPr>
          <w:rFonts w:ascii="Arial" w:hAnsi="Arial" w:cs="Arial"/>
          <w:sz w:val="28"/>
          <w:szCs w:val="28"/>
        </w:rPr>
        <w:t>calcium metabolism in molted hens. Endocrinology, 110(1):55-59.</w:t>
      </w:r>
    </w:p>
    <w:p w:rsidR="006E43F2" w:rsidRPr="003909A6" w:rsidRDefault="006E43F2" w:rsidP="0014607E">
      <w:pPr>
        <w:bidi w:val="0"/>
        <w:spacing w:line="360" w:lineRule="auto"/>
        <w:jc w:val="lowKashida"/>
        <w:rPr>
          <w:rFonts w:ascii="Arial" w:hAnsi="Arial" w:cs="Arial"/>
          <w:sz w:val="28"/>
          <w:szCs w:val="28"/>
        </w:rPr>
      </w:pPr>
      <w:r w:rsidRPr="003909A6">
        <w:rPr>
          <w:rFonts w:ascii="Arial" w:hAnsi="Arial" w:cs="Arial"/>
          <w:b/>
          <w:bCs/>
          <w:sz w:val="28"/>
          <w:szCs w:val="28"/>
        </w:rPr>
        <w:t xml:space="preserve">Rath, N. C., Huff, W. E., Balog, J. M. and Bayyari, G. M. (1996). </w:t>
      </w:r>
      <w:r w:rsidRPr="003909A6">
        <w:rPr>
          <w:rFonts w:ascii="Arial" w:hAnsi="Arial" w:cs="Arial"/>
          <w:sz w:val="28"/>
          <w:szCs w:val="28"/>
        </w:rPr>
        <w:t>Effect of gonadal steroids on bone and other physiological parameters of male broiler chicken. Poult. Sci.75(5):556-562.</w:t>
      </w:r>
    </w:p>
    <w:p w:rsidR="006E43F2" w:rsidRPr="003909A6" w:rsidRDefault="006E43F2" w:rsidP="0014607E">
      <w:pPr>
        <w:bidi w:val="0"/>
        <w:spacing w:line="360" w:lineRule="auto"/>
        <w:ind w:left="360" w:hanging="360"/>
        <w:jc w:val="lowKashida"/>
        <w:rPr>
          <w:rFonts w:ascii="Arial" w:hAnsi="Arial" w:cs="Arial"/>
          <w:sz w:val="28"/>
          <w:szCs w:val="28"/>
        </w:rPr>
      </w:pPr>
      <w:r w:rsidRPr="003909A6">
        <w:rPr>
          <w:rFonts w:ascii="Arial" w:hAnsi="Arial" w:cs="Arial"/>
          <w:b/>
          <w:bCs/>
          <w:sz w:val="28"/>
          <w:szCs w:val="28"/>
        </w:rPr>
        <w:t xml:space="preserve">Reddy, K., Malathi, V. and Venkatarami Reddy, B.S. (2008). </w:t>
      </w:r>
      <w:r w:rsidRPr="003909A6">
        <w:rPr>
          <w:rFonts w:ascii="Arial" w:hAnsi="Arial" w:cs="Arial"/>
          <w:sz w:val="28"/>
          <w:szCs w:val="28"/>
        </w:rPr>
        <w:t>Effect of induced molting in male and female line broiler breeder hens by zinc oxide and feed withdrawal methods on postmolt performance parameters. Intern. Jour. Of Poult. Sci., 7(6):586-593.</w:t>
      </w:r>
    </w:p>
    <w:p w:rsidR="006E43F2" w:rsidRPr="00AF4730" w:rsidRDefault="006E43F2" w:rsidP="0014607E">
      <w:pPr>
        <w:bidi w:val="0"/>
        <w:spacing w:line="360" w:lineRule="auto"/>
        <w:ind w:left="360" w:hanging="360"/>
        <w:jc w:val="lowKashida"/>
        <w:rPr>
          <w:rFonts w:ascii="Arial" w:hAnsi="Arial" w:cs="Arial"/>
          <w:sz w:val="28"/>
          <w:szCs w:val="28"/>
        </w:rPr>
      </w:pPr>
      <w:r w:rsidRPr="003909A6">
        <w:rPr>
          <w:rFonts w:ascii="Arial" w:hAnsi="Arial" w:cs="Arial"/>
          <w:b/>
          <w:bCs/>
          <w:sz w:val="28"/>
          <w:szCs w:val="28"/>
        </w:rPr>
        <w:t xml:space="preserve">Roland, D.A. and Brake, J. (1982). </w:t>
      </w:r>
      <w:r w:rsidRPr="003909A6">
        <w:rPr>
          <w:rFonts w:ascii="Arial" w:hAnsi="Arial" w:cs="Arial"/>
          <w:sz w:val="28"/>
          <w:szCs w:val="28"/>
        </w:rPr>
        <w:t>Influence of premolt production on postmolt performance with explantation for improvement  in egg production due to force molting. Poult. Sci., 61:2473-2481.</w:t>
      </w:r>
    </w:p>
    <w:p w:rsidR="006E43F2" w:rsidRPr="003909A6" w:rsidRDefault="006E43F2" w:rsidP="0014607E">
      <w:pPr>
        <w:bidi w:val="0"/>
        <w:spacing w:line="360" w:lineRule="auto"/>
        <w:ind w:left="360" w:hanging="360"/>
        <w:jc w:val="lowKashida"/>
        <w:rPr>
          <w:rFonts w:ascii="Arial" w:hAnsi="Arial" w:cs="Arial"/>
          <w:sz w:val="28"/>
          <w:szCs w:val="28"/>
        </w:rPr>
      </w:pPr>
      <w:r w:rsidRPr="003909A6">
        <w:rPr>
          <w:rFonts w:ascii="Arial" w:hAnsi="Arial" w:cs="Arial"/>
          <w:b/>
          <w:bCs/>
          <w:sz w:val="28"/>
          <w:szCs w:val="28"/>
        </w:rPr>
        <w:t>Salem, Amina A., Eman M. Abo-Etta and Nofal , M. E. (2005).</w:t>
      </w:r>
      <w:r w:rsidRPr="003909A6">
        <w:rPr>
          <w:rFonts w:ascii="Arial" w:hAnsi="Arial" w:cs="Arial"/>
          <w:sz w:val="28"/>
          <w:szCs w:val="28"/>
        </w:rPr>
        <w:t xml:space="preserve"> Productive and physiological performance of local laying hens as affected by force molting methods. Egypt. J. of Appl. Sci., 20(12):12-31.</w:t>
      </w:r>
    </w:p>
    <w:p w:rsidR="006E43F2" w:rsidRPr="003909A6" w:rsidRDefault="006E43F2" w:rsidP="0014607E">
      <w:pPr>
        <w:bidi w:val="0"/>
        <w:spacing w:line="360" w:lineRule="auto"/>
        <w:ind w:left="360" w:hanging="360"/>
        <w:jc w:val="lowKashida"/>
        <w:rPr>
          <w:rFonts w:ascii="Arial" w:hAnsi="Arial" w:cs="Arial"/>
          <w:sz w:val="28"/>
          <w:szCs w:val="28"/>
        </w:rPr>
      </w:pPr>
      <w:r w:rsidRPr="003909A6">
        <w:rPr>
          <w:rFonts w:ascii="Arial" w:hAnsi="Arial" w:cs="Arial"/>
          <w:b/>
          <w:bCs/>
          <w:sz w:val="28"/>
          <w:szCs w:val="28"/>
        </w:rPr>
        <w:t>SAS (1996).</w:t>
      </w:r>
      <w:r w:rsidRPr="003909A6">
        <w:rPr>
          <w:rFonts w:ascii="Arial" w:hAnsi="Arial" w:cs="Arial"/>
          <w:sz w:val="28"/>
          <w:szCs w:val="28"/>
        </w:rPr>
        <w:t xml:space="preserve"> SAS procedure Guide. "Version 6.12 Ed". Institute Inc., Cary, N. C, USA.</w:t>
      </w:r>
    </w:p>
    <w:p w:rsidR="006E43F2" w:rsidRPr="003909A6" w:rsidRDefault="006E43F2" w:rsidP="0014607E">
      <w:pPr>
        <w:bidi w:val="0"/>
        <w:spacing w:line="360" w:lineRule="auto"/>
        <w:ind w:left="360" w:hanging="360"/>
        <w:jc w:val="lowKashida"/>
        <w:rPr>
          <w:rFonts w:ascii="Arial" w:hAnsi="Arial" w:cs="Arial"/>
          <w:sz w:val="28"/>
          <w:szCs w:val="28"/>
        </w:rPr>
      </w:pPr>
      <w:r w:rsidRPr="003909A6">
        <w:rPr>
          <w:rFonts w:ascii="Arial" w:hAnsi="Arial" w:cs="Arial"/>
          <w:b/>
          <w:bCs/>
          <w:sz w:val="28"/>
          <w:szCs w:val="28"/>
        </w:rPr>
        <w:t>Seeley, and Rodney, R. (1983).</w:t>
      </w:r>
      <w:r w:rsidRPr="003909A6">
        <w:rPr>
          <w:rFonts w:ascii="Arial" w:hAnsi="Arial" w:cs="Arial"/>
          <w:sz w:val="28"/>
          <w:szCs w:val="28"/>
        </w:rPr>
        <w:t xml:space="preserve"> Effect of indomethacine on reoroduction under laboratory and field conditions in deermice (Peromyscus maniculations). Boil. Reprod., 28:148-153.</w:t>
      </w:r>
    </w:p>
    <w:p w:rsidR="006E43F2" w:rsidRPr="003909A6" w:rsidRDefault="006E43F2" w:rsidP="0014607E">
      <w:pPr>
        <w:bidi w:val="0"/>
        <w:spacing w:line="360" w:lineRule="auto"/>
        <w:ind w:left="360" w:hanging="360"/>
        <w:jc w:val="lowKashida"/>
        <w:rPr>
          <w:rFonts w:ascii="Arial" w:hAnsi="Arial" w:cs="Arial"/>
          <w:sz w:val="28"/>
          <w:szCs w:val="28"/>
        </w:rPr>
      </w:pPr>
      <w:r w:rsidRPr="003909A6">
        <w:rPr>
          <w:rFonts w:ascii="Arial" w:hAnsi="Arial" w:cs="Arial"/>
          <w:b/>
          <w:bCs/>
          <w:sz w:val="28"/>
          <w:szCs w:val="28"/>
        </w:rPr>
        <w:t>Shippee, R.L., Stake, P.R.. Koehn, U., Lamben, J.L. Sinmons, R.W. (1979).</w:t>
      </w:r>
      <w:r w:rsidRPr="003909A6">
        <w:rPr>
          <w:rFonts w:ascii="Arial" w:hAnsi="Arial" w:cs="Arial"/>
          <w:sz w:val="28"/>
          <w:szCs w:val="28"/>
        </w:rPr>
        <w:t xml:space="preserve"> High dietary zinc or magnesium as a forced-resting agent for laying hens. Poult. Sci. 58:949-954.</w:t>
      </w:r>
    </w:p>
    <w:p w:rsidR="006E43F2" w:rsidRPr="003909A6" w:rsidRDefault="006E43F2" w:rsidP="0014607E">
      <w:pPr>
        <w:bidi w:val="0"/>
        <w:spacing w:line="360" w:lineRule="auto"/>
        <w:ind w:left="360" w:hanging="360"/>
        <w:jc w:val="lowKashida"/>
        <w:rPr>
          <w:rFonts w:ascii="Arial" w:hAnsi="Arial" w:cs="Arial"/>
          <w:sz w:val="28"/>
          <w:szCs w:val="28"/>
        </w:rPr>
      </w:pPr>
      <w:r w:rsidRPr="003909A6">
        <w:rPr>
          <w:rFonts w:ascii="Arial" w:hAnsi="Arial" w:cs="Arial"/>
          <w:b/>
          <w:bCs/>
          <w:sz w:val="28"/>
          <w:szCs w:val="28"/>
        </w:rPr>
        <w:t>Soliman, A. A. (1993).</w:t>
      </w:r>
      <w:r w:rsidRPr="003909A6">
        <w:rPr>
          <w:rFonts w:ascii="Arial" w:hAnsi="Arial" w:cs="Arial"/>
          <w:sz w:val="28"/>
          <w:szCs w:val="28"/>
        </w:rPr>
        <w:t xml:space="preserve"> A comparative study for the effects of different force molting methods on postmolt performance of broiler breeder hens. M.Sc. Thesis, Fac. Of Agric. Alexandria Uni.,Egypt.</w:t>
      </w:r>
    </w:p>
    <w:p w:rsidR="006E43F2" w:rsidRPr="003909A6" w:rsidRDefault="006E43F2" w:rsidP="0014607E">
      <w:pPr>
        <w:bidi w:val="0"/>
        <w:spacing w:line="360" w:lineRule="auto"/>
        <w:ind w:left="360" w:hanging="360"/>
        <w:jc w:val="lowKashida"/>
        <w:rPr>
          <w:rFonts w:ascii="Arial" w:hAnsi="Arial" w:cs="Arial"/>
          <w:sz w:val="28"/>
          <w:szCs w:val="28"/>
        </w:rPr>
      </w:pPr>
      <w:r w:rsidRPr="003909A6">
        <w:rPr>
          <w:rFonts w:ascii="Arial" w:hAnsi="Arial" w:cs="Arial"/>
          <w:b/>
          <w:bCs/>
          <w:sz w:val="28"/>
          <w:szCs w:val="28"/>
        </w:rPr>
        <w:t>Vander, steer, H. J .and Coelingh Bennink, H. J .T. (1977):</w:t>
      </w:r>
      <w:r w:rsidRPr="003909A6">
        <w:rPr>
          <w:rFonts w:ascii="Arial" w:hAnsi="Arial" w:cs="Arial"/>
          <w:sz w:val="28"/>
          <w:szCs w:val="28"/>
        </w:rPr>
        <w:t xml:space="preserve"> bromoergocriptine for induction of ovulation in normoprolactinaemic post-pill an ovulation .Lancet 502, march 5.  </w:t>
      </w:r>
    </w:p>
    <w:p w:rsidR="006E43F2" w:rsidRPr="003909A6" w:rsidRDefault="006E43F2" w:rsidP="0014607E">
      <w:pPr>
        <w:bidi w:val="0"/>
        <w:spacing w:line="360" w:lineRule="auto"/>
        <w:ind w:left="360" w:hanging="360"/>
        <w:jc w:val="lowKashida"/>
        <w:rPr>
          <w:rFonts w:ascii="Arial" w:hAnsi="Arial" w:cs="Arial"/>
          <w:sz w:val="28"/>
          <w:szCs w:val="28"/>
        </w:rPr>
      </w:pPr>
      <w:r w:rsidRPr="003909A6">
        <w:rPr>
          <w:rFonts w:ascii="Arial" w:hAnsi="Arial" w:cs="Arial"/>
          <w:b/>
          <w:bCs/>
          <w:sz w:val="28"/>
          <w:szCs w:val="28"/>
        </w:rPr>
        <w:t>Wallach, Jr. L., Cenedella, R. J. Butcher, R. L. (1975).</w:t>
      </w:r>
      <w:r w:rsidRPr="003909A6">
        <w:rPr>
          <w:rFonts w:ascii="Arial" w:hAnsi="Arial" w:cs="Arial"/>
          <w:sz w:val="28"/>
          <w:szCs w:val="28"/>
        </w:rPr>
        <w:t xml:space="preserve"> Simplified thin-layer chromatography of prostaglandin in biological extractsprocess. Brit. Phorm.Soc.583-584.</w:t>
      </w:r>
    </w:p>
    <w:p w:rsidR="006E43F2" w:rsidRPr="003909A6" w:rsidRDefault="006E43F2" w:rsidP="0014607E">
      <w:pPr>
        <w:bidi w:val="0"/>
        <w:spacing w:line="360" w:lineRule="auto"/>
        <w:ind w:left="360" w:hanging="360"/>
        <w:jc w:val="lowKashida"/>
        <w:rPr>
          <w:rFonts w:ascii="Arial" w:hAnsi="Arial" w:cs="Arial"/>
          <w:sz w:val="28"/>
          <w:szCs w:val="28"/>
        </w:rPr>
      </w:pPr>
      <w:r w:rsidRPr="003909A6">
        <w:rPr>
          <w:rFonts w:ascii="Arial" w:hAnsi="Arial" w:cs="Arial"/>
          <w:b/>
          <w:bCs/>
          <w:sz w:val="28"/>
          <w:szCs w:val="28"/>
        </w:rPr>
        <w:t>Webster, A. B. (2003).</w:t>
      </w:r>
      <w:r w:rsidRPr="003909A6">
        <w:rPr>
          <w:rFonts w:ascii="Arial" w:hAnsi="Arial" w:cs="Arial"/>
          <w:sz w:val="28"/>
          <w:szCs w:val="28"/>
        </w:rPr>
        <w:t xml:space="preserve"> Physiology and behavior of the hen during induced molt. Poult. Sci. 82:992–1002.</w:t>
      </w:r>
    </w:p>
    <w:p w:rsidR="006E43F2" w:rsidRPr="003909A6" w:rsidRDefault="006E43F2" w:rsidP="0014607E">
      <w:pPr>
        <w:bidi w:val="0"/>
        <w:spacing w:line="360" w:lineRule="auto"/>
        <w:ind w:left="360" w:hanging="360"/>
        <w:jc w:val="lowKashida"/>
        <w:rPr>
          <w:rFonts w:ascii="Arial" w:hAnsi="Arial" w:cs="Arial"/>
          <w:sz w:val="28"/>
          <w:szCs w:val="28"/>
        </w:rPr>
      </w:pPr>
      <w:r w:rsidRPr="003909A6">
        <w:rPr>
          <w:rFonts w:ascii="Arial" w:hAnsi="Arial" w:cs="Arial"/>
          <w:b/>
          <w:bCs/>
          <w:sz w:val="28"/>
          <w:szCs w:val="28"/>
        </w:rPr>
        <w:t>Whitehead, C. C. (1995).</w:t>
      </w:r>
      <w:r w:rsidRPr="003909A6">
        <w:rPr>
          <w:rFonts w:ascii="Arial" w:hAnsi="Arial" w:cs="Arial"/>
          <w:sz w:val="28"/>
          <w:szCs w:val="28"/>
        </w:rPr>
        <w:t xml:space="preserve"> Plasma estrogen and regulation of egg weight in laying hens by dietary fats. Animal Feed Science and Technology,53(2):91-98.</w:t>
      </w:r>
    </w:p>
    <w:p w:rsidR="006E43F2" w:rsidRPr="003909A6" w:rsidRDefault="006E43F2" w:rsidP="0014607E">
      <w:pPr>
        <w:bidi w:val="0"/>
        <w:spacing w:line="360" w:lineRule="auto"/>
        <w:ind w:left="360" w:hanging="360"/>
        <w:jc w:val="lowKashida"/>
        <w:rPr>
          <w:rFonts w:ascii="Arial" w:hAnsi="Arial" w:cs="Arial"/>
          <w:sz w:val="28"/>
          <w:szCs w:val="28"/>
        </w:rPr>
      </w:pPr>
      <w:r w:rsidRPr="003909A6">
        <w:rPr>
          <w:rFonts w:ascii="Arial" w:hAnsi="Arial" w:cs="Arial"/>
          <w:b/>
          <w:bCs/>
          <w:sz w:val="28"/>
          <w:szCs w:val="28"/>
        </w:rPr>
        <w:t xml:space="preserve">Wills, J.R., Savage, J.E. and Tumbleson, M.E. (1972). </w:t>
      </w:r>
      <w:r w:rsidRPr="003909A6">
        <w:rPr>
          <w:rFonts w:ascii="Arial" w:hAnsi="Arial" w:cs="Arial"/>
          <w:sz w:val="28"/>
          <w:szCs w:val="28"/>
        </w:rPr>
        <w:t>Influence of dietary carbohydrate and age on liver lipid composition of the laying hens. Poult. Sci. 51:1886-1889.</w:t>
      </w:r>
    </w:p>
    <w:p w:rsidR="006E43F2" w:rsidRPr="003909A6" w:rsidRDefault="006E43F2" w:rsidP="0014607E">
      <w:pPr>
        <w:bidi w:val="0"/>
        <w:spacing w:line="360" w:lineRule="auto"/>
        <w:ind w:left="360" w:hanging="360"/>
        <w:jc w:val="lowKashida"/>
        <w:rPr>
          <w:rFonts w:ascii="Arial" w:hAnsi="Arial" w:cs="Arial"/>
          <w:sz w:val="28"/>
          <w:szCs w:val="28"/>
        </w:rPr>
      </w:pPr>
      <w:r w:rsidRPr="003909A6">
        <w:rPr>
          <w:rFonts w:ascii="Arial" w:hAnsi="Arial" w:cs="Arial"/>
          <w:b/>
          <w:bCs/>
          <w:sz w:val="28"/>
          <w:szCs w:val="28"/>
        </w:rPr>
        <w:t xml:space="preserve">Woodward, C.L., Kwon, Y.M., Kubena, L.F., Byrd, J.A., Moore, R.W., Nisbet, D.J. and Ricke, S.C. (2005). </w:t>
      </w:r>
      <w:r w:rsidRPr="003909A6">
        <w:rPr>
          <w:rFonts w:ascii="Arial" w:hAnsi="Arial" w:cs="Arial"/>
          <w:sz w:val="28"/>
          <w:szCs w:val="28"/>
        </w:rPr>
        <w:t>Reduction of Salmonella entericaserovar enteritidis colonization and invasion by an alfa-alfa diet during molt in Leghorn hens. Poult. Sci., 84 (2):185-193.</w:t>
      </w:r>
    </w:p>
    <w:p w:rsidR="006E43F2" w:rsidRPr="003909A6" w:rsidRDefault="006E43F2" w:rsidP="0014607E">
      <w:pPr>
        <w:bidi w:val="0"/>
        <w:spacing w:line="360" w:lineRule="auto"/>
        <w:ind w:left="360" w:hanging="360"/>
        <w:jc w:val="lowKashida"/>
        <w:rPr>
          <w:rFonts w:ascii="Arial" w:hAnsi="Arial" w:cs="Arial"/>
          <w:sz w:val="28"/>
          <w:szCs w:val="28"/>
        </w:rPr>
      </w:pPr>
      <w:r w:rsidRPr="003909A6">
        <w:rPr>
          <w:rFonts w:ascii="Arial" w:hAnsi="Arial" w:cs="Arial"/>
          <w:b/>
          <w:bCs/>
          <w:sz w:val="28"/>
          <w:szCs w:val="28"/>
        </w:rPr>
        <w:t>Yang, N.S.T.; Marsh, J. M .and Le Marie, W .j. (1973).</w:t>
      </w:r>
      <w:r w:rsidRPr="003909A6">
        <w:rPr>
          <w:rFonts w:ascii="Arial" w:hAnsi="Arial" w:cs="Arial"/>
          <w:sz w:val="28"/>
          <w:szCs w:val="28"/>
        </w:rPr>
        <w:t xml:space="preserve"> Prostaglandin changes induced by ovulatory stimuli in rabbit Graafian follicles: the effect of indomethacin Prostaglandins, 4:195-204</w:t>
      </w:r>
    </w:p>
    <w:p w:rsidR="006E43F2" w:rsidRPr="003909A6" w:rsidRDefault="006E43F2" w:rsidP="0014607E">
      <w:pPr>
        <w:bidi w:val="0"/>
        <w:spacing w:line="360" w:lineRule="auto"/>
        <w:ind w:left="360" w:hanging="360"/>
        <w:jc w:val="lowKashida"/>
        <w:rPr>
          <w:rFonts w:ascii="Arial" w:hAnsi="Arial" w:cs="Arial"/>
          <w:sz w:val="28"/>
          <w:szCs w:val="28"/>
        </w:rPr>
      </w:pPr>
      <w:r w:rsidRPr="003909A6">
        <w:rPr>
          <w:rFonts w:ascii="Arial" w:hAnsi="Arial" w:cs="Arial"/>
          <w:b/>
          <w:bCs/>
          <w:sz w:val="28"/>
          <w:szCs w:val="28"/>
        </w:rPr>
        <w:t>Yang, N.S.T.; Marsh, J.M. and Le Marie, W.j. (1974).</w:t>
      </w:r>
      <w:r w:rsidRPr="003909A6">
        <w:rPr>
          <w:rFonts w:ascii="Arial" w:hAnsi="Arial" w:cs="Arial"/>
          <w:sz w:val="28"/>
          <w:szCs w:val="28"/>
        </w:rPr>
        <w:t xml:space="preserve"> Postovulatory changes in the concentration of prostaglandins in rabbit Graafian follicles .Prostaglandins, 6:37-44.</w:t>
      </w:r>
    </w:p>
    <w:p w:rsidR="006E43F2" w:rsidRPr="004E3A95" w:rsidRDefault="006E43F2" w:rsidP="0014607E">
      <w:pPr>
        <w:bidi w:val="0"/>
        <w:spacing w:line="360" w:lineRule="auto"/>
        <w:ind w:left="360" w:hanging="360"/>
        <w:jc w:val="lowKashida"/>
        <w:rPr>
          <w:rFonts w:ascii="Arial" w:hAnsi="Arial" w:cs="Arial"/>
        </w:rPr>
      </w:pPr>
      <w:r w:rsidRPr="003909A6">
        <w:rPr>
          <w:rFonts w:ascii="Arial" w:hAnsi="Arial" w:cs="Arial"/>
          <w:b/>
          <w:bCs/>
          <w:sz w:val="28"/>
          <w:szCs w:val="28"/>
        </w:rPr>
        <w:t>Zapata, L.F. and Grant, A.G. (1995).</w:t>
      </w:r>
      <w:r w:rsidRPr="003909A6">
        <w:rPr>
          <w:rFonts w:ascii="Arial" w:hAnsi="Arial" w:cs="Arial"/>
          <w:sz w:val="28"/>
          <w:szCs w:val="28"/>
        </w:rPr>
        <w:t xml:space="preserve"> The effect of four levels of ascorbic acid and two levels of calcium on egg shell quality of forced-molted White Leghorn hens. Poult. Sci., 74:1049-1052.</w:t>
      </w:r>
    </w:p>
    <w:p w:rsidR="006E43F2" w:rsidRDefault="006E43F2" w:rsidP="00BF3C46">
      <w:pPr>
        <w:bidi w:val="0"/>
        <w:jc w:val="center"/>
        <w:rPr>
          <w:rtl/>
          <w:lang w:bidi="ar-EG"/>
        </w:rPr>
      </w:pPr>
    </w:p>
    <w:p w:rsidR="006E43F2" w:rsidRDefault="006E43F2" w:rsidP="00BF3C46">
      <w:pPr>
        <w:bidi w:val="0"/>
        <w:jc w:val="center"/>
        <w:rPr>
          <w:rtl/>
          <w:lang w:bidi="ar-EG"/>
        </w:rPr>
      </w:pPr>
    </w:p>
    <w:p w:rsidR="006E43F2" w:rsidRDefault="006E43F2" w:rsidP="00BF3C46">
      <w:pPr>
        <w:bidi w:val="0"/>
        <w:jc w:val="center"/>
        <w:rPr>
          <w:rtl/>
          <w:lang w:bidi="ar-EG"/>
        </w:rPr>
      </w:pPr>
    </w:p>
    <w:p w:rsidR="006E43F2" w:rsidRDefault="006E43F2" w:rsidP="00BF3C46">
      <w:pPr>
        <w:bidi w:val="0"/>
        <w:jc w:val="center"/>
        <w:rPr>
          <w:rtl/>
          <w:lang w:bidi="ar-EG"/>
        </w:rPr>
      </w:pPr>
    </w:p>
    <w:sectPr w:rsidR="006E43F2" w:rsidSect="000363FF">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4607E"/>
    <w:rsid w:val="000214DE"/>
    <w:rsid w:val="00034CD1"/>
    <w:rsid w:val="00035DC1"/>
    <w:rsid w:val="000363FF"/>
    <w:rsid w:val="000A3478"/>
    <w:rsid w:val="000B5AA4"/>
    <w:rsid w:val="00113917"/>
    <w:rsid w:val="0014607E"/>
    <w:rsid w:val="00161CB9"/>
    <w:rsid w:val="001A34EC"/>
    <w:rsid w:val="001D7548"/>
    <w:rsid w:val="00234F5A"/>
    <w:rsid w:val="00247050"/>
    <w:rsid w:val="00283264"/>
    <w:rsid w:val="002B660B"/>
    <w:rsid w:val="002B7BAF"/>
    <w:rsid w:val="0033445F"/>
    <w:rsid w:val="003909A6"/>
    <w:rsid w:val="00396197"/>
    <w:rsid w:val="003A73E1"/>
    <w:rsid w:val="00440FBA"/>
    <w:rsid w:val="00462786"/>
    <w:rsid w:val="004770BC"/>
    <w:rsid w:val="004B3BE1"/>
    <w:rsid w:val="004E3A95"/>
    <w:rsid w:val="00503BC7"/>
    <w:rsid w:val="00507002"/>
    <w:rsid w:val="00651050"/>
    <w:rsid w:val="006D6AF1"/>
    <w:rsid w:val="006E43F2"/>
    <w:rsid w:val="007118E4"/>
    <w:rsid w:val="00756A54"/>
    <w:rsid w:val="00784E8C"/>
    <w:rsid w:val="007911B4"/>
    <w:rsid w:val="007970A9"/>
    <w:rsid w:val="007B78E0"/>
    <w:rsid w:val="007C3945"/>
    <w:rsid w:val="007F3524"/>
    <w:rsid w:val="00822609"/>
    <w:rsid w:val="008674F7"/>
    <w:rsid w:val="008B764C"/>
    <w:rsid w:val="008D0A0D"/>
    <w:rsid w:val="008E1545"/>
    <w:rsid w:val="00904403"/>
    <w:rsid w:val="0090736B"/>
    <w:rsid w:val="009B2E38"/>
    <w:rsid w:val="009F228A"/>
    <w:rsid w:val="009F657C"/>
    <w:rsid w:val="00A83110"/>
    <w:rsid w:val="00AA4DD4"/>
    <w:rsid w:val="00AA69F8"/>
    <w:rsid w:val="00AF4730"/>
    <w:rsid w:val="00AF78F0"/>
    <w:rsid w:val="00B22B96"/>
    <w:rsid w:val="00B54B43"/>
    <w:rsid w:val="00B84104"/>
    <w:rsid w:val="00BB1186"/>
    <w:rsid w:val="00BB746B"/>
    <w:rsid w:val="00BF0F46"/>
    <w:rsid w:val="00BF3C46"/>
    <w:rsid w:val="00C17DB0"/>
    <w:rsid w:val="00D04A76"/>
    <w:rsid w:val="00D80DF9"/>
    <w:rsid w:val="00D84614"/>
    <w:rsid w:val="00DF302C"/>
    <w:rsid w:val="00E14710"/>
    <w:rsid w:val="00E15915"/>
    <w:rsid w:val="00E23FAE"/>
    <w:rsid w:val="00EA65BA"/>
    <w:rsid w:val="00F56628"/>
    <w:rsid w:val="00F62C6A"/>
    <w:rsid w:val="00F6692D"/>
    <w:rsid w:val="00F71218"/>
    <w:rsid w:val="00F859DD"/>
    <w:rsid w:val="00FB0C9D"/>
    <w:rsid w:val="00FC63A6"/>
    <w:rsid w:val="00FE0E36"/>
    <w:rsid w:val="00FF6F80"/>
    <w:rsid w:val="00FF717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07E"/>
    <w:pPr>
      <w:bidi/>
    </w:pPr>
    <w:rPr>
      <w:sz w:val="24"/>
      <w:szCs w:val="24"/>
    </w:rPr>
  </w:style>
  <w:style w:type="paragraph" w:styleId="Heading1">
    <w:name w:val="heading 1"/>
    <w:basedOn w:val="Normal"/>
    <w:next w:val="Normal"/>
    <w:link w:val="Heading1Char"/>
    <w:uiPriority w:val="99"/>
    <w:qFormat/>
    <w:rsid w:val="0014607E"/>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2ABE"/>
    <w:rPr>
      <w:rFonts w:asciiTheme="majorHAnsi" w:eastAsiaTheme="majorEastAsia" w:hAnsiTheme="majorHAnsi" w:cstheme="majorBidi"/>
      <w:b/>
      <w:bCs/>
      <w:kern w:val="32"/>
      <w:sz w:val="32"/>
      <w:szCs w:val="32"/>
    </w:rPr>
  </w:style>
  <w:style w:type="paragraph" w:styleId="NormalWeb">
    <w:name w:val="Normal (Web)"/>
    <w:basedOn w:val="Normal"/>
    <w:uiPriority w:val="99"/>
    <w:rsid w:val="0014607E"/>
    <w:pPr>
      <w:bidi w:val="0"/>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515151"/>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15</TotalTime>
  <Pages>20</Pages>
  <Words>4483</Words>
  <Characters>25557</Characters>
  <Application>Microsoft Office Outlook</Application>
  <DocSecurity>0</DocSecurity>
  <Lines>0</Lines>
  <Paragraphs>0</Paragraphs>
  <ScaleCrop>false</ScaleCrop>
  <Company>&lt;arabianhorse&gt;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 of induced molting on egg quality and some blood constituents in Hy-Line hens</dc:title>
  <dc:subject/>
  <dc:creator>Pharaonic</dc:creator>
  <cp:keywords/>
  <dc:description/>
  <cp:lastModifiedBy>Eng. Ahmad ELSaqa</cp:lastModifiedBy>
  <cp:revision>8</cp:revision>
  <dcterms:created xsi:type="dcterms:W3CDTF">2009-02-07T07:19:00Z</dcterms:created>
  <dcterms:modified xsi:type="dcterms:W3CDTF">2015-09-08T05:28:00Z</dcterms:modified>
</cp:coreProperties>
</file>